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F8FD" w14:textId="77777777" w:rsidR="00B13C65" w:rsidRDefault="00973297" w:rsidP="00F63178">
      <w:pPr>
        <w:spacing w:after="0" w:line="240" w:lineRule="auto"/>
        <w:contextualSpacing/>
      </w:pPr>
      <w:r>
        <w:t xml:space="preserve">УТВЕРЖДЕНО </w:t>
      </w:r>
    </w:p>
    <w:p w14:paraId="2B51F00E" w14:textId="77777777" w:rsidR="00B13C65" w:rsidRDefault="00973297" w:rsidP="00F63178">
      <w:pPr>
        <w:spacing w:after="0" w:line="240" w:lineRule="auto"/>
        <w:ind w:left="6141" w:right="411"/>
        <w:contextualSpacing/>
      </w:pPr>
      <w:r>
        <w:t>решением Общего собрания членов СНТ «</w:t>
      </w:r>
      <w:r w:rsidR="0075566D">
        <w:t>Светоч</w:t>
      </w:r>
      <w:r>
        <w:t xml:space="preserve">» </w:t>
      </w:r>
    </w:p>
    <w:p w14:paraId="01732361" w14:textId="72C427A8" w:rsidR="00B13C65" w:rsidRDefault="00973297" w:rsidP="00F63178">
      <w:pPr>
        <w:spacing w:after="0" w:line="240" w:lineRule="auto"/>
        <w:ind w:left="0" w:right="436" w:firstLine="0"/>
        <w:contextualSpacing/>
        <w:jc w:val="right"/>
      </w:pPr>
      <w:r>
        <w:t>«</w:t>
      </w:r>
      <w:r w:rsidR="006550BA">
        <w:t>26</w:t>
      </w:r>
      <w:r>
        <w:t>»</w:t>
      </w:r>
      <w:r w:rsidR="006550BA">
        <w:t xml:space="preserve"> марта </w:t>
      </w:r>
      <w:r>
        <w:t>202</w:t>
      </w:r>
      <w:r w:rsidR="0075566D">
        <w:t>3</w:t>
      </w:r>
      <w:r>
        <w:t xml:space="preserve"> года </w:t>
      </w:r>
      <w:proofErr w:type="gramStart"/>
      <w:r>
        <w:t>протокол  №</w:t>
      </w:r>
      <w:proofErr w:type="gramEnd"/>
      <w:r w:rsidR="006550BA">
        <w:t xml:space="preserve"> 1</w:t>
      </w:r>
      <w:r>
        <w:t xml:space="preserve"> </w:t>
      </w:r>
    </w:p>
    <w:p w14:paraId="3920EEFF" w14:textId="77777777" w:rsidR="00B13C65" w:rsidRDefault="00973297" w:rsidP="00F63178">
      <w:pPr>
        <w:spacing w:after="0" w:line="240" w:lineRule="auto"/>
        <w:ind w:left="763" w:firstLine="0"/>
        <w:contextualSpacing/>
        <w:jc w:val="center"/>
      </w:pPr>
      <w:r>
        <w:rPr>
          <w:b/>
        </w:rPr>
        <w:t xml:space="preserve"> </w:t>
      </w:r>
    </w:p>
    <w:p w14:paraId="3F7D6D4D" w14:textId="77777777" w:rsidR="00B13C65" w:rsidRDefault="00973297" w:rsidP="00F63178">
      <w:pPr>
        <w:pStyle w:val="1"/>
        <w:numPr>
          <w:ilvl w:val="0"/>
          <w:numId w:val="0"/>
        </w:numPr>
        <w:spacing w:after="0" w:line="240" w:lineRule="auto"/>
        <w:contextualSpacing/>
      </w:pPr>
      <w:r>
        <w:t>ПОЛОЖЕНИЕ</w:t>
      </w:r>
      <w:r>
        <w:rPr>
          <w:b w:val="0"/>
        </w:rPr>
        <w:t xml:space="preserve"> </w:t>
      </w:r>
    </w:p>
    <w:p w14:paraId="49D6FEE9" w14:textId="77777777" w:rsidR="00B13C65" w:rsidRDefault="00973297" w:rsidP="00F63178">
      <w:pPr>
        <w:spacing w:after="0" w:line="240" w:lineRule="auto"/>
        <w:ind w:left="3183" w:hanging="2163"/>
        <w:contextualSpacing/>
        <w:jc w:val="left"/>
      </w:pPr>
      <w:r>
        <w:rPr>
          <w:b/>
        </w:rPr>
        <w:t>о ведении делопроизводства и хранения архива садоводческого некоммерческого товарищества СНТ «</w:t>
      </w:r>
      <w:r w:rsidR="00061198">
        <w:rPr>
          <w:b/>
        </w:rPr>
        <w:t>Светоч</w:t>
      </w:r>
      <w:r>
        <w:rPr>
          <w:b/>
        </w:rPr>
        <w:t xml:space="preserve">» </w:t>
      </w:r>
    </w:p>
    <w:p w14:paraId="57FE059D" w14:textId="77777777" w:rsidR="00B13C65" w:rsidRDefault="00973297" w:rsidP="00F63178">
      <w:pPr>
        <w:spacing w:after="0" w:line="240" w:lineRule="auto"/>
        <w:ind w:left="763" w:firstLine="0"/>
        <w:contextualSpacing/>
        <w:jc w:val="center"/>
      </w:pPr>
      <w:r>
        <w:t xml:space="preserve"> </w:t>
      </w:r>
    </w:p>
    <w:p w14:paraId="472A3120" w14:textId="77777777" w:rsidR="00B13C65" w:rsidRDefault="00973297" w:rsidP="00F63178">
      <w:pPr>
        <w:pStyle w:val="1"/>
        <w:spacing w:after="0" w:line="240" w:lineRule="auto"/>
        <w:ind w:left="1411" w:right="2" w:hanging="708"/>
        <w:contextualSpacing/>
      </w:pPr>
      <w:r>
        <w:t>Общие положения</w:t>
      </w:r>
      <w:r>
        <w:rPr>
          <w:b w:val="0"/>
        </w:rPr>
        <w:t xml:space="preserve"> </w:t>
      </w:r>
    </w:p>
    <w:p w14:paraId="38AB7157" w14:textId="77777777" w:rsidR="00B13C65" w:rsidRDefault="00973297" w:rsidP="00F63178">
      <w:pPr>
        <w:spacing w:after="0" w:line="240" w:lineRule="auto"/>
        <w:ind w:left="-15" w:firstLine="708"/>
        <w:contextualSpacing/>
      </w:pPr>
      <w:r>
        <w:t>1.1.</w:t>
      </w:r>
      <w:r>
        <w:rPr>
          <w:rFonts w:ascii="Arial" w:eastAsia="Arial" w:hAnsi="Arial" w:cs="Arial"/>
        </w:rPr>
        <w:t xml:space="preserve"> </w:t>
      </w:r>
      <w:r>
        <w:t>Настоящее Положение устанавливает единые требования к подготовке, обработке, хранению и использованию об</w:t>
      </w:r>
      <w:r w:rsidR="0075566D">
        <w:t>разующихся в деятельности Садоводческого</w:t>
      </w:r>
      <w:r>
        <w:t xml:space="preserve"> некоммерческого товарищества «</w:t>
      </w:r>
      <w:r w:rsidR="0075566D">
        <w:t>Светоч</w:t>
      </w:r>
      <w:r>
        <w:t xml:space="preserve">» (далее – «Товарищество») документов. Требования являются обязательными для всех членов Товарищества, участвующих в документообороте. </w:t>
      </w:r>
    </w:p>
    <w:p w14:paraId="2427F2D8" w14:textId="77777777" w:rsidR="00B13C65" w:rsidRDefault="00973297" w:rsidP="00F63178">
      <w:pPr>
        <w:tabs>
          <w:tab w:val="center" w:pos="888"/>
          <w:tab w:val="center" w:pos="4483"/>
        </w:tabs>
        <w:spacing w:after="0" w:line="240" w:lineRule="auto"/>
        <w:ind w:left="-15" w:firstLine="708"/>
        <w:contextualSpacing/>
        <w:jc w:val="left"/>
      </w:pPr>
      <w:r>
        <w:rPr>
          <w:rFonts w:ascii="Calibri" w:eastAsia="Calibri" w:hAnsi="Calibri" w:cs="Calibri"/>
          <w:sz w:val="22"/>
        </w:rPr>
        <w:tab/>
      </w:r>
      <w:r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 Положении используются следующие основные понятия: </w:t>
      </w:r>
    </w:p>
    <w:p w14:paraId="2B9C12F3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“документирование” – фиксация информации на материальных носителях в установленном порядке; </w:t>
      </w:r>
    </w:p>
    <w:p w14:paraId="1D8FBCE3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“документ” – официальный документ, созданный государственным органом, органом местного самоуправления, физическим или юридическим лицом, в том числе Товариществом, оформленный в установленном порядке и включенный в документооборот Товарищества; “документооборот” – движение документов с момента их создания или получения до завершения исполнения, помещения в дело (архив) и/или отправки; </w:t>
      </w:r>
    </w:p>
    <w:p w14:paraId="2E4E0451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“делопроизводство” – деятельность, </w:t>
      </w:r>
      <w:r>
        <w:tab/>
        <w:t>обеспечивающая</w:t>
      </w:r>
      <w:r w:rsidR="0075566D">
        <w:t xml:space="preserve"> </w:t>
      </w:r>
      <w:r>
        <w:t xml:space="preserve">документирование, документооборот, оперативное хранение и использование документов; </w:t>
      </w:r>
    </w:p>
    <w:p w14:paraId="02086595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“архив” – совокупность документов Товарищества и входящих документов от физических и юридических лиц, в том числе государственных органов и органов местного самоуправления, укомплектованных и хранящихся в Товариществе с целью их использования в деятельности Товарищества; </w:t>
      </w:r>
    </w:p>
    <w:p w14:paraId="172DA38D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“реквизит документа” – обязательный элемент оформления документа; </w:t>
      </w:r>
    </w:p>
    <w:p w14:paraId="4CE82853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“подлинник документа” – первый или единственный экземпляр документа; </w:t>
      </w:r>
    </w:p>
    <w:p w14:paraId="015FC94E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“копия документа” </w:t>
      </w:r>
      <w:r>
        <w:tab/>
        <w:t xml:space="preserve">– </w:t>
      </w:r>
      <w:r>
        <w:tab/>
        <w:t xml:space="preserve">документ, полностью воспроизводящий информацию подлинника документа и его внешние признаки, не имеющий юридической силы; </w:t>
      </w:r>
    </w:p>
    <w:p w14:paraId="52BA5DF2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“регистрация документа” – присвоение документу регистрационного номера и запись в установленном порядке сведений о документе; </w:t>
      </w:r>
    </w:p>
    <w:p w14:paraId="52B2F7FD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“номенклатура </w:t>
      </w:r>
      <w:r>
        <w:tab/>
        <w:t xml:space="preserve">дел” </w:t>
      </w:r>
      <w:r>
        <w:tab/>
        <w:t xml:space="preserve">– </w:t>
      </w:r>
      <w:r>
        <w:tab/>
        <w:t xml:space="preserve">систематизированный </w:t>
      </w:r>
      <w:r>
        <w:tab/>
        <w:t xml:space="preserve">перечень </w:t>
      </w:r>
      <w:r>
        <w:tab/>
        <w:t xml:space="preserve">наименований </w:t>
      </w:r>
      <w:r>
        <w:tab/>
        <w:t xml:space="preserve">дел, формируемых в Товариществе, с указанием сроков их хранения; </w:t>
      </w:r>
    </w:p>
    <w:p w14:paraId="36E07981" w14:textId="77777777" w:rsidR="00B13C65" w:rsidRDefault="00973297" w:rsidP="00F63178">
      <w:pPr>
        <w:numPr>
          <w:ilvl w:val="0"/>
          <w:numId w:val="1"/>
        </w:numPr>
        <w:spacing w:after="0" w:line="240" w:lineRule="auto"/>
        <w:ind w:left="-15" w:firstLine="708"/>
        <w:contextualSpacing/>
      </w:pPr>
      <w:r>
        <w:t xml:space="preserve">“дело” – совокупность документов или отдельный документ, относящиеся к одному вопросу. </w:t>
      </w:r>
    </w:p>
    <w:p w14:paraId="5CA22679" w14:textId="77777777" w:rsidR="00B13C65" w:rsidRDefault="00973297" w:rsidP="00F63178">
      <w:pPr>
        <w:numPr>
          <w:ilvl w:val="1"/>
          <w:numId w:val="2"/>
        </w:numPr>
        <w:spacing w:after="0" w:line="240" w:lineRule="auto"/>
        <w:ind w:left="-15" w:firstLine="708"/>
        <w:contextualSpacing/>
      </w:pPr>
      <w:r>
        <w:t xml:space="preserve">Настоящее Положение составлено с использованием ГОСТ Р 7.0.8.-2013 «Делопроизводство и архивное дело – Термины и определения». </w:t>
      </w:r>
    </w:p>
    <w:p w14:paraId="53AADD47" w14:textId="77777777" w:rsidR="00B13C65" w:rsidRDefault="00973297" w:rsidP="00F63178">
      <w:pPr>
        <w:numPr>
          <w:ilvl w:val="1"/>
          <w:numId w:val="2"/>
        </w:numPr>
        <w:spacing w:after="0" w:line="240" w:lineRule="auto"/>
        <w:ind w:left="-15" w:firstLine="708"/>
        <w:contextualSpacing/>
      </w:pPr>
      <w:r>
        <w:t xml:space="preserve">Требования Положения распространяются на организацию работы с документами независимо от вида носителя, в том числе с электронными документами, включая подготовку, обработку, хранение и использование документов с применением информационных технологий. </w:t>
      </w:r>
    </w:p>
    <w:p w14:paraId="5CF7C728" w14:textId="77777777" w:rsidR="00B13C65" w:rsidRDefault="00973297" w:rsidP="00F63178">
      <w:pPr>
        <w:numPr>
          <w:ilvl w:val="1"/>
          <w:numId w:val="2"/>
        </w:numPr>
        <w:spacing w:after="0" w:line="240" w:lineRule="auto"/>
        <w:ind w:left="-15" w:firstLine="708"/>
        <w:contextualSpacing/>
      </w:pPr>
      <w:r>
        <w:t xml:space="preserve">Организация делопроизводства в Товариществе осуществляется традиционным способом на бумажных носителях с возможностью использования электронных носителей и системы электронного документооборота. </w:t>
      </w:r>
    </w:p>
    <w:p w14:paraId="28A0259F" w14:textId="77777777" w:rsidR="00B13C65" w:rsidRDefault="00973297" w:rsidP="00F63178">
      <w:pPr>
        <w:numPr>
          <w:ilvl w:val="1"/>
          <w:numId w:val="2"/>
        </w:numPr>
        <w:spacing w:after="0" w:line="240" w:lineRule="auto"/>
        <w:ind w:left="-15" w:firstLine="708"/>
        <w:contextualSpacing/>
      </w:pPr>
      <w:r>
        <w:t xml:space="preserve">Порядок обращения с документами, содержащими конфиденциальную информацию (служебную информацию ограниченного распространения, персональные данные), осуществляется в соответствии с законодательством РФ. </w:t>
      </w:r>
    </w:p>
    <w:p w14:paraId="22D0014E" w14:textId="77777777" w:rsidR="00B13C65" w:rsidRDefault="00973297" w:rsidP="00F63178">
      <w:pPr>
        <w:numPr>
          <w:ilvl w:val="1"/>
          <w:numId w:val="2"/>
        </w:numPr>
        <w:spacing w:after="0" w:line="240" w:lineRule="auto"/>
        <w:ind w:left="-15" w:firstLine="708"/>
        <w:contextualSpacing/>
      </w:pPr>
      <w:r>
        <w:t xml:space="preserve">Настоящее Положение не распространяется на организацию работы с документами и другими носителями информации, содержащими сведения, составляющие государственную тайну. </w:t>
      </w:r>
    </w:p>
    <w:p w14:paraId="20CEDE30" w14:textId="77777777" w:rsidR="00B13C65" w:rsidRDefault="00973297" w:rsidP="00F63178">
      <w:pPr>
        <w:numPr>
          <w:ilvl w:val="1"/>
          <w:numId w:val="2"/>
        </w:numPr>
        <w:spacing w:after="0" w:line="240" w:lineRule="auto"/>
        <w:ind w:left="-15" w:firstLine="708"/>
        <w:contextualSpacing/>
      </w:pPr>
      <w:r>
        <w:lastRenderedPageBreak/>
        <w:t xml:space="preserve">К финансовой, бухгалтерской и к другой специальной документации Положение распространяется лишь в части общих принципов работы с документами, а также подготовки документов к передаче на архивное хранение. </w:t>
      </w:r>
    </w:p>
    <w:p w14:paraId="3B2E8A8A" w14:textId="77777777" w:rsidR="00B13C65" w:rsidRDefault="00973297" w:rsidP="00F63178">
      <w:pPr>
        <w:numPr>
          <w:ilvl w:val="1"/>
          <w:numId w:val="2"/>
        </w:numPr>
        <w:spacing w:after="0" w:line="240" w:lineRule="auto"/>
        <w:ind w:left="-15" w:firstLine="708"/>
        <w:contextualSpacing/>
      </w:pPr>
      <w:r>
        <w:t xml:space="preserve">Право изменять, дополнять, пересматривать, приостанавливать или отменять данное Положение принадлежит исключительно общему собранию членов Товарищества. </w:t>
      </w:r>
    </w:p>
    <w:p w14:paraId="0385A555" w14:textId="77777777" w:rsidR="00B13C65" w:rsidRDefault="00973297" w:rsidP="00F63178">
      <w:pPr>
        <w:spacing w:after="0" w:line="240" w:lineRule="auto"/>
        <w:ind w:left="708" w:firstLine="0"/>
        <w:contextualSpacing/>
        <w:jc w:val="left"/>
      </w:pPr>
      <w:r>
        <w:t xml:space="preserve"> </w:t>
      </w:r>
    </w:p>
    <w:p w14:paraId="39244F26" w14:textId="77777777" w:rsidR="00B13C65" w:rsidRDefault="00973297" w:rsidP="00F63178">
      <w:pPr>
        <w:pStyle w:val="1"/>
        <w:spacing w:after="0" w:line="240" w:lineRule="auto"/>
        <w:ind w:left="1063" w:right="705" w:hanging="360"/>
        <w:contextualSpacing/>
      </w:pPr>
      <w:r>
        <w:t xml:space="preserve">Правила организации делопроизводства </w:t>
      </w:r>
    </w:p>
    <w:p w14:paraId="40FD3128" w14:textId="77777777" w:rsidR="00B13C65" w:rsidRDefault="00973297" w:rsidP="00F63178">
      <w:pPr>
        <w:spacing w:after="0" w:line="240" w:lineRule="auto"/>
        <w:ind w:left="-15" w:firstLine="708"/>
        <w:contextualSpacing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Делопроизводство в Товариществе организуется на основе требований к делопроизводству в некоммерческой организации и ст. 21 ФЗ-2017 от 29.07.2017 г. </w:t>
      </w:r>
    </w:p>
    <w:p w14:paraId="4C53A8E4" w14:textId="77777777" w:rsidR="00B13C65" w:rsidRDefault="00973297" w:rsidP="00F63178">
      <w:pPr>
        <w:spacing w:after="0" w:line="240" w:lineRule="auto"/>
        <w:ind w:left="-15" w:firstLine="708"/>
        <w:contextualSpacing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за состояние делопроизводства, за соблюдение установленного Положением порядка работы с документами и за их сохранность возлагается на председателя Товарищества. </w:t>
      </w:r>
    </w:p>
    <w:p w14:paraId="4083191B" w14:textId="1386A19A" w:rsidR="00B13C65" w:rsidRDefault="00973297" w:rsidP="00F63178">
      <w:pPr>
        <w:spacing w:after="0" w:line="240" w:lineRule="auto"/>
        <w:ind w:left="-15" w:firstLine="708"/>
        <w:contextualSpacing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После избрания общим собранием Председателя, прежний Председатель Товарищества обязан в течение </w:t>
      </w:r>
      <w:r w:rsidR="00816D50">
        <w:t>3 рабочих дней</w:t>
      </w:r>
      <w:r>
        <w:t xml:space="preserve"> передать по акту все дела по делопроизводству. В случае затягивания процесса передачи дел Товарищества более </w:t>
      </w:r>
      <w:r w:rsidRPr="00816D50">
        <w:t>чем</w:t>
      </w:r>
      <w:r w:rsidR="00816D50" w:rsidRPr="00816D50">
        <w:t xml:space="preserve"> на 3 рабочих дня</w:t>
      </w:r>
      <w:r w:rsidRPr="00816D50">
        <w:t>,</w:t>
      </w:r>
      <w:r>
        <w:t xml:space="preserve"> ревизионная комиссия вправе обжаловать действия виновного Председателя в суде. </w:t>
      </w:r>
    </w:p>
    <w:p w14:paraId="0066F854" w14:textId="77777777" w:rsidR="00B13C65" w:rsidRDefault="00973297" w:rsidP="00F63178">
      <w:pPr>
        <w:spacing w:after="0" w:line="240" w:lineRule="auto"/>
        <w:ind w:left="-15" w:firstLine="708"/>
        <w:contextualSpacing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Организация, ведение и совершенствование делопроизводства на основе единой политики, использование современных информационных технологий в работе с документами, методическое руководство и контроль за соблюдением установленного порядка работы с документами осуществляется Правлением Товарищества. </w:t>
      </w:r>
    </w:p>
    <w:p w14:paraId="095167FD" w14:textId="77777777" w:rsidR="00B13C65" w:rsidRDefault="00973297" w:rsidP="00F63178">
      <w:pPr>
        <w:tabs>
          <w:tab w:val="center" w:pos="888"/>
          <w:tab w:val="center" w:pos="2432"/>
        </w:tabs>
        <w:spacing w:after="0" w:line="240" w:lineRule="auto"/>
        <w:ind w:left="0" w:firstLine="0"/>
        <w:contextualSpacing/>
        <w:jc w:val="left"/>
      </w:pPr>
      <w:r>
        <w:rPr>
          <w:rFonts w:ascii="Calibri" w:eastAsia="Calibri" w:hAnsi="Calibri" w:cs="Calibri"/>
          <w:sz w:val="22"/>
        </w:rPr>
        <w:tab/>
      </w:r>
      <w:r>
        <w:t>2.5.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Правление обязано: </w:t>
      </w:r>
    </w:p>
    <w:p w14:paraId="130F149B" w14:textId="77777777" w:rsidR="00B13C65" w:rsidRDefault="00973297" w:rsidP="00F63178">
      <w:pPr>
        <w:numPr>
          <w:ilvl w:val="0"/>
          <w:numId w:val="3"/>
        </w:numPr>
        <w:spacing w:after="0" w:line="240" w:lineRule="auto"/>
        <w:ind w:firstLine="708"/>
        <w:contextualSpacing/>
      </w:pPr>
      <w:r>
        <w:t xml:space="preserve">обеспечивать тщательную подготовку документов, достоверность информации, содержащейся в них, а также правильное их оформление; </w:t>
      </w:r>
    </w:p>
    <w:p w14:paraId="449628EF" w14:textId="77777777" w:rsidR="00B13C65" w:rsidRDefault="00973297" w:rsidP="00F63178">
      <w:pPr>
        <w:numPr>
          <w:ilvl w:val="0"/>
          <w:numId w:val="3"/>
        </w:numPr>
        <w:spacing w:after="0" w:line="240" w:lineRule="auto"/>
        <w:ind w:left="-5" w:firstLine="708"/>
        <w:contextualSpacing/>
      </w:pPr>
      <w:r>
        <w:t xml:space="preserve">принимать </w:t>
      </w:r>
      <w:r>
        <w:tab/>
        <w:t xml:space="preserve">меры </w:t>
      </w:r>
      <w:r>
        <w:tab/>
        <w:t xml:space="preserve">к сокращению </w:t>
      </w:r>
      <w:r>
        <w:tab/>
        <w:t xml:space="preserve">документооборота </w:t>
      </w:r>
      <w:r>
        <w:tab/>
        <w:t xml:space="preserve">и случаев </w:t>
      </w:r>
      <w:r w:rsidR="0075566D">
        <w:t>т</w:t>
      </w:r>
      <w:r>
        <w:t xml:space="preserve">ребования предоставления избыточной информации (отчетов); </w:t>
      </w:r>
    </w:p>
    <w:p w14:paraId="4FAD30FA" w14:textId="77777777" w:rsidR="00B13C65" w:rsidRDefault="00973297" w:rsidP="00F63178">
      <w:pPr>
        <w:numPr>
          <w:ilvl w:val="0"/>
          <w:numId w:val="3"/>
        </w:numPr>
        <w:spacing w:after="0" w:line="240" w:lineRule="auto"/>
        <w:ind w:firstLine="708"/>
        <w:contextualSpacing/>
      </w:pPr>
      <w:r>
        <w:t xml:space="preserve">обеспечивать сохранность находящихся у них документов и неразглашение содержащихся в них служебной информации. </w:t>
      </w:r>
    </w:p>
    <w:p w14:paraId="423CC861" w14:textId="77777777" w:rsidR="00B13C65" w:rsidRDefault="00973297" w:rsidP="00F63178">
      <w:pPr>
        <w:numPr>
          <w:ilvl w:val="0"/>
          <w:numId w:val="3"/>
        </w:numPr>
        <w:spacing w:after="0" w:line="240" w:lineRule="auto"/>
        <w:ind w:firstLine="708"/>
        <w:contextualSpacing/>
      </w:pPr>
      <w:r>
        <w:t xml:space="preserve">обеспечивать ознакомление членов Товарищества по их заявлению и за плату, размер которой устанавливается решением общего собрания членов Товарищества, заверенные в порядке, установленном Уставом Товарищества и ст. 21 ФЗ-2017 от 29.07.2017 г, копии: </w:t>
      </w:r>
    </w:p>
    <w:p w14:paraId="30DFF7BF" w14:textId="77777777" w:rsidR="00B13C65" w:rsidRDefault="00973297" w:rsidP="00F63178">
      <w:pPr>
        <w:numPr>
          <w:ilvl w:val="0"/>
          <w:numId w:val="4"/>
        </w:numPr>
        <w:spacing w:after="0" w:line="240" w:lineRule="auto"/>
        <w:ind w:left="0" w:firstLine="709"/>
        <w:contextualSpacing/>
      </w:pPr>
      <w:r>
        <w:t xml:space="preserve">Устава Товарищества, документа, подтверждающего факт внесения записи в единый государственный реестр юридических лиц; </w:t>
      </w:r>
    </w:p>
    <w:p w14:paraId="1B30314E" w14:textId="77777777" w:rsidR="00B13C65" w:rsidRDefault="00973297" w:rsidP="00F63178">
      <w:pPr>
        <w:numPr>
          <w:ilvl w:val="0"/>
          <w:numId w:val="4"/>
        </w:numPr>
        <w:spacing w:after="0" w:line="240" w:lineRule="auto"/>
        <w:ind w:left="0" w:firstLine="709"/>
        <w:contextualSpacing/>
      </w:pPr>
      <w:r>
        <w:t xml:space="preserve">бухгалтерской 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аудиторских проверок); </w:t>
      </w:r>
    </w:p>
    <w:p w14:paraId="22E04BCA" w14:textId="77777777" w:rsidR="00B13C65" w:rsidRDefault="00973297" w:rsidP="00F63178">
      <w:pPr>
        <w:numPr>
          <w:ilvl w:val="0"/>
          <w:numId w:val="4"/>
        </w:numPr>
        <w:spacing w:after="0" w:line="240" w:lineRule="auto"/>
        <w:ind w:left="0" w:firstLine="709"/>
        <w:contextualSpacing/>
      </w:pPr>
      <w:r>
        <w:t xml:space="preserve">заключения ревизионной комиссии (ревизора) Товарищества; </w:t>
      </w:r>
    </w:p>
    <w:p w14:paraId="4A1958D3" w14:textId="43AACED8" w:rsidR="00B13C65" w:rsidRDefault="00973297" w:rsidP="00F63178">
      <w:pPr>
        <w:numPr>
          <w:ilvl w:val="0"/>
          <w:numId w:val="4"/>
        </w:numPr>
        <w:spacing w:after="0" w:line="240" w:lineRule="auto"/>
        <w:ind w:left="0" w:firstLine="709"/>
        <w:contextualSpacing/>
      </w:pPr>
      <w:r>
        <w:t xml:space="preserve">документов, подтверждающих права Товарищества на имущество, отражаемое на его балансе; </w:t>
      </w:r>
    </w:p>
    <w:p w14:paraId="497178A9" w14:textId="77777777" w:rsidR="00B13C65" w:rsidRDefault="00973297" w:rsidP="00F63178">
      <w:pPr>
        <w:numPr>
          <w:ilvl w:val="0"/>
          <w:numId w:val="4"/>
        </w:numPr>
        <w:spacing w:after="0" w:line="240" w:lineRule="auto"/>
        <w:ind w:left="0" w:firstLine="709"/>
        <w:contextualSpacing/>
      </w:pPr>
      <w:r>
        <w:t xml:space="preserve">протокола собрания об учреждении Товарищества, протоколов общих собраний членов Товарищества, заседаний правления Товарищества и ревизионной комиссии Товарищества; </w:t>
      </w:r>
    </w:p>
    <w:p w14:paraId="212EB55A" w14:textId="77777777" w:rsidR="00B13C65" w:rsidRDefault="00973297" w:rsidP="00F63178">
      <w:pPr>
        <w:numPr>
          <w:ilvl w:val="0"/>
          <w:numId w:val="4"/>
        </w:numPr>
        <w:spacing w:after="0" w:line="240" w:lineRule="auto"/>
        <w:ind w:left="0" w:firstLine="709"/>
        <w:contextualSpacing/>
      </w:pPr>
      <w:r>
        <w:t>финансово-экономическ</w:t>
      </w:r>
      <w:r w:rsidR="0075566D">
        <w:t>ого обоснования размера взносов</w:t>
      </w:r>
      <w:r>
        <w:t xml:space="preserve">. </w:t>
      </w:r>
    </w:p>
    <w:p w14:paraId="17EFFBE3" w14:textId="77777777" w:rsidR="00B13C65" w:rsidRDefault="00973297" w:rsidP="00F63178">
      <w:pPr>
        <w:spacing w:after="0" w:line="240" w:lineRule="auto"/>
        <w:ind w:left="-15" w:firstLine="708"/>
        <w:contextualSpacing/>
      </w:pPr>
      <w:r>
        <w:t xml:space="preserve">Расходы по изготовлению копий возлагаются на лицо, подавшее заявление о предоставлении копий. </w:t>
      </w:r>
    </w:p>
    <w:p w14:paraId="6C9F0429" w14:textId="2713156A" w:rsidR="00B13C65" w:rsidRDefault="00973297" w:rsidP="00F63178">
      <w:pPr>
        <w:numPr>
          <w:ilvl w:val="1"/>
          <w:numId w:val="5"/>
        </w:numPr>
        <w:spacing w:after="0" w:line="240" w:lineRule="auto"/>
        <w:ind w:left="0" w:firstLine="708"/>
        <w:contextualSpacing/>
      </w:pPr>
      <w:r>
        <w:t>Подлинники документов выдаются членам Товарищества для ознакомления на месте. Из помещения правления (архива) выносить подлинники документов запрещается</w:t>
      </w:r>
      <w:r w:rsidR="00816D50">
        <w:t>,</w:t>
      </w:r>
      <w:r>
        <w:t xml:space="preserve"> </w:t>
      </w:r>
      <w:proofErr w:type="gramStart"/>
      <w:r>
        <w:t>за исключением случаев</w:t>
      </w:r>
      <w:proofErr w:type="gramEnd"/>
      <w:r>
        <w:t xml:space="preserve"> определённых законодательством и только лицами ответственными за их хранение и сбережение. </w:t>
      </w:r>
    </w:p>
    <w:p w14:paraId="2B6F8ACA" w14:textId="77777777" w:rsidR="00B13C65" w:rsidRDefault="00973297" w:rsidP="00F63178">
      <w:pPr>
        <w:numPr>
          <w:ilvl w:val="1"/>
          <w:numId w:val="5"/>
        </w:numPr>
        <w:spacing w:after="0" w:line="240" w:lineRule="auto"/>
        <w:ind w:left="0" w:firstLine="708"/>
        <w:contextualSpacing/>
      </w:pPr>
      <w:r>
        <w:t xml:space="preserve">Передача служебных документов, их копий, проектов сторонним организациям допускается только с разрешения Председателя Товарищества и на основании письменных запросов. </w:t>
      </w:r>
    </w:p>
    <w:p w14:paraId="712C1E74" w14:textId="77777777" w:rsidR="00B13C65" w:rsidRDefault="00973297" w:rsidP="00F63178">
      <w:pPr>
        <w:numPr>
          <w:ilvl w:val="1"/>
          <w:numId w:val="5"/>
        </w:numPr>
        <w:spacing w:after="0" w:line="240" w:lineRule="auto"/>
        <w:ind w:left="0" w:firstLine="708"/>
        <w:contextualSpacing/>
      </w:pPr>
      <w:r>
        <w:t xml:space="preserve">Использование сведений, содержащихся в документах Товарищества, для опубликования в печати, распространения в передачах радио и телевидения, электронных средствах массовой информации допускается с письменного разрешения Председателя Товарищества. </w:t>
      </w:r>
    </w:p>
    <w:p w14:paraId="44993563" w14:textId="1AB0B908" w:rsidR="00B13C65" w:rsidRDefault="00973297" w:rsidP="00F63178">
      <w:pPr>
        <w:numPr>
          <w:ilvl w:val="1"/>
          <w:numId w:val="5"/>
        </w:numPr>
        <w:spacing w:after="0" w:line="240" w:lineRule="auto"/>
        <w:ind w:left="0" w:firstLine="708"/>
        <w:contextualSpacing/>
      </w:pPr>
      <w:r>
        <w:lastRenderedPageBreak/>
        <w:t xml:space="preserve">Непосредственное ведение делопроизводства в Товариществе осуществляется назначенным </w:t>
      </w:r>
      <w:r>
        <w:tab/>
        <w:t xml:space="preserve">для </w:t>
      </w:r>
      <w:r>
        <w:tab/>
        <w:t xml:space="preserve">этого </w:t>
      </w:r>
      <w:r>
        <w:tab/>
        <w:t xml:space="preserve">членом </w:t>
      </w:r>
      <w:r>
        <w:tab/>
        <w:t xml:space="preserve">Правления </w:t>
      </w:r>
      <w:r>
        <w:tab/>
        <w:t xml:space="preserve">Товарищества </w:t>
      </w:r>
      <w:r>
        <w:tab/>
        <w:t xml:space="preserve">или </w:t>
      </w:r>
      <w:r>
        <w:tab/>
        <w:t xml:space="preserve">наемным работником, ответственным за делопроизводство и передачу дел на архивное хранение, назначенным распоряжением Председателя Товарищества. </w:t>
      </w:r>
    </w:p>
    <w:p w14:paraId="44A1EA83" w14:textId="77777777" w:rsidR="00B13C65" w:rsidRDefault="00973297" w:rsidP="00F63178">
      <w:pPr>
        <w:numPr>
          <w:ilvl w:val="1"/>
          <w:numId w:val="5"/>
        </w:numPr>
        <w:spacing w:after="0" w:line="240" w:lineRule="auto"/>
        <w:ind w:left="0" w:firstLine="708"/>
        <w:contextualSpacing/>
      </w:pPr>
      <w:r>
        <w:t xml:space="preserve">При увольнении лица, ответственного за делопроизводство, передача документов и </w:t>
      </w:r>
    </w:p>
    <w:p w14:paraId="12AE6B60" w14:textId="77777777" w:rsidR="00B13C65" w:rsidRDefault="00973297" w:rsidP="00F63178">
      <w:pPr>
        <w:spacing w:after="0" w:line="240" w:lineRule="auto"/>
        <w:ind w:left="-5"/>
        <w:contextualSpacing/>
      </w:pPr>
      <w:r>
        <w:t xml:space="preserve">дел осуществляется по акту. </w:t>
      </w:r>
    </w:p>
    <w:p w14:paraId="4859F5CD" w14:textId="77777777" w:rsidR="00B13C65" w:rsidRDefault="00973297" w:rsidP="00F63178">
      <w:pPr>
        <w:spacing w:after="0" w:line="240" w:lineRule="auto"/>
        <w:ind w:left="708" w:firstLine="0"/>
        <w:contextualSpacing/>
        <w:jc w:val="left"/>
      </w:pPr>
      <w:r>
        <w:t xml:space="preserve"> </w:t>
      </w:r>
    </w:p>
    <w:p w14:paraId="3E378E97" w14:textId="77777777" w:rsidR="00B13C65" w:rsidRDefault="00973297" w:rsidP="00F63178">
      <w:pPr>
        <w:pStyle w:val="1"/>
        <w:spacing w:after="0" w:line="240" w:lineRule="auto"/>
        <w:ind w:left="1063" w:right="707" w:hanging="360"/>
        <w:contextualSpacing/>
      </w:pPr>
      <w:r>
        <w:t xml:space="preserve">Создание документов в Товариществе </w:t>
      </w:r>
    </w:p>
    <w:p w14:paraId="74661DE1" w14:textId="77777777" w:rsidR="00B13C65" w:rsidRDefault="00973297" w:rsidP="00F63178">
      <w:pPr>
        <w:spacing w:after="0" w:line="240" w:lineRule="auto"/>
        <w:ind w:left="-15" w:firstLine="708"/>
        <w:contextualSpacing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Документы в Товариществе оформляются на бланках, на стандартных листах бумаги формата А4 (210 х 297 мм) или А5 (148 х 210 мм) либо в виде электронных документов и должны иметь установленный состав реквизитов, их расположение и оформление. </w:t>
      </w:r>
    </w:p>
    <w:p w14:paraId="0C953794" w14:textId="77777777" w:rsidR="00B13C65" w:rsidRDefault="00973297" w:rsidP="00F63178">
      <w:pPr>
        <w:spacing w:after="0" w:line="240" w:lineRule="auto"/>
        <w:ind w:left="-15" w:firstLine="708"/>
        <w:contextualSpacing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Каждый лист документа, оформленный как на бланке, так и на стандартном листе бумаги, должен иметь поля не менее 20 мм – левое, 10 мм – правое, 20 мм – верхнее и 20 мм – нижнее. </w:t>
      </w:r>
    </w:p>
    <w:p w14:paraId="5381DF8A" w14:textId="77777777" w:rsidR="00B13C65" w:rsidRDefault="00973297" w:rsidP="00F63178">
      <w:pPr>
        <w:spacing w:after="0" w:line="240" w:lineRule="auto"/>
        <w:ind w:left="-15" w:firstLine="708"/>
        <w:contextualSpacing/>
      </w:pPr>
      <w:r>
        <w:t>3.3.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Образец бланков, электронные шаблоны бланков Товарищества утверждаются Правлением Товарищества. </w:t>
      </w:r>
    </w:p>
    <w:p w14:paraId="38698281" w14:textId="77777777" w:rsidR="00B13C65" w:rsidRDefault="00973297" w:rsidP="00F63178">
      <w:pPr>
        <w:tabs>
          <w:tab w:val="center" w:pos="888"/>
          <w:tab w:val="center" w:pos="4005"/>
        </w:tabs>
        <w:spacing w:after="0" w:line="240" w:lineRule="auto"/>
        <w:ind w:left="0" w:firstLine="0"/>
        <w:contextualSpacing/>
        <w:jc w:val="left"/>
      </w:pPr>
      <w:r>
        <w:rPr>
          <w:rFonts w:ascii="Calibri" w:eastAsia="Calibri" w:hAnsi="Calibri" w:cs="Calibri"/>
          <w:sz w:val="22"/>
        </w:rPr>
        <w:tab/>
      </w:r>
      <w:r>
        <w:t>3.4.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Реквизитами документов Товарищества являются: </w:t>
      </w:r>
    </w:p>
    <w:p w14:paraId="42C072BE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наименование Товарищества; </w:t>
      </w:r>
    </w:p>
    <w:p w14:paraId="6BFEC1BB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должность лица – автора документа; </w:t>
      </w:r>
    </w:p>
    <w:p w14:paraId="275B138D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подпись должностного лица; </w:t>
      </w:r>
    </w:p>
    <w:p w14:paraId="6C09E25C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вид документа; </w:t>
      </w:r>
    </w:p>
    <w:p w14:paraId="523DD0F7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место составления документа; </w:t>
      </w:r>
    </w:p>
    <w:p w14:paraId="28868327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адресат; </w:t>
      </w:r>
    </w:p>
    <w:p w14:paraId="4B622677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дата документа; </w:t>
      </w:r>
    </w:p>
    <w:p w14:paraId="0F6A7F05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регистрационный номер документа; </w:t>
      </w:r>
    </w:p>
    <w:p w14:paraId="0397A9DA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текст документа; </w:t>
      </w:r>
    </w:p>
    <w:p w14:paraId="6C5BCB29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ссылка на исходящий номер и дату документа адресанта (если имеются); </w:t>
      </w:r>
    </w:p>
    <w:p w14:paraId="188DE23A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отметка о наличии приложений; </w:t>
      </w:r>
    </w:p>
    <w:p w14:paraId="162C8824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оттиск печати; </w:t>
      </w:r>
    </w:p>
    <w:p w14:paraId="456F81FA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firstLine="708"/>
        <w:contextualSpacing/>
      </w:pPr>
      <w:r>
        <w:t xml:space="preserve">отметка о заверении копии. </w:t>
      </w:r>
    </w:p>
    <w:p w14:paraId="61DA36CD" w14:textId="77777777" w:rsidR="00B13C65" w:rsidRDefault="00973297" w:rsidP="00F63178">
      <w:pPr>
        <w:numPr>
          <w:ilvl w:val="1"/>
          <w:numId w:val="7"/>
        </w:numPr>
        <w:spacing w:after="0" w:line="240" w:lineRule="auto"/>
        <w:ind w:left="0" w:firstLine="708"/>
        <w:contextualSpacing/>
      </w:pPr>
      <w:r>
        <w:t xml:space="preserve">Состав реквизитов документа определяется его видом и назначением. </w:t>
      </w:r>
    </w:p>
    <w:p w14:paraId="0B752E4B" w14:textId="77777777" w:rsidR="00B13C65" w:rsidRDefault="00973297" w:rsidP="00F63178">
      <w:pPr>
        <w:numPr>
          <w:ilvl w:val="1"/>
          <w:numId w:val="7"/>
        </w:numPr>
        <w:spacing w:after="0" w:line="240" w:lineRule="auto"/>
        <w:ind w:left="0" w:firstLine="708"/>
        <w:contextualSpacing/>
      </w:pPr>
      <w:r>
        <w:t xml:space="preserve">В Товариществе выделяются три вида документов: внутренняя документация поступающая документация (входящая), отправляемая документация (исходящая). </w:t>
      </w:r>
    </w:p>
    <w:p w14:paraId="297DA23A" w14:textId="77777777" w:rsidR="00B13C65" w:rsidRDefault="00973297" w:rsidP="00F63178">
      <w:pPr>
        <w:numPr>
          <w:ilvl w:val="1"/>
          <w:numId w:val="7"/>
        </w:numPr>
        <w:spacing w:after="0" w:line="240" w:lineRule="auto"/>
        <w:ind w:left="0" w:firstLine="708"/>
        <w:contextualSpacing/>
      </w:pPr>
      <w:r>
        <w:t xml:space="preserve">К внутренней документации Товарищества отнесены следующие виды документов: </w:t>
      </w:r>
    </w:p>
    <w:p w14:paraId="53C560A3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left="0" w:firstLine="708"/>
        <w:contextualSpacing/>
      </w:pPr>
      <w:r>
        <w:t xml:space="preserve">Протоколы с решениями органов управления Товарищества (протоколы Общих собраний членов Товарищества, протоколы Правления Товарищества); </w:t>
      </w:r>
    </w:p>
    <w:p w14:paraId="561937B0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left="0" w:firstLine="708"/>
        <w:contextualSpacing/>
      </w:pPr>
      <w:r>
        <w:t xml:space="preserve">Постановления Правления Товарищества (принимаются в соответствии с решениями Общих собраний членов Товарищества); </w:t>
      </w:r>
    </w:p>
    <w:p w14:paraId="207A390D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left="0" w:firstLine="708"/>
        <w:contextualSpacing/>
      </w:pPr>
      <w:r>
        <w:t xml:space="preserve">Предписания Правления Товарищества (принимаются в рамках компетенции </w:t>
      </w:r>
    </w:p>
    <w:p w14:paraId="0BEB6099" w14:textId="77777777" w:rsidR="00B13C65" w:rsidRDefault="00973297" w:rsidP="00F63178">
      <w:pPr>
        <w:spacing w:after="0" w:line="240" w:lineRule="auto"/>
        <w:ind w:left="0" w:firstLine="708"/>
        <w:contextualSpacing/>
      </w:pPr>
      <w:r>
        <w:t xml:space="preserve">Товарищества); </w:t>
      </w:r>
    </w:p>
    <w:p w14:paraId="5FE57BE3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left="0" w:firstLine="708"/>
        <w:contextualSpacing/>
      </w:pPr>
      <w:r>
        <w:t xml:space="preserve">Реестр членов Товарищества; </w:t>
      </w:r>
    </w:p>
    <w:p w14:paraId="01CE970C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left="0" w:firstLine="708"/>
        <w:contextualSpacing/>
      </w:pPr>
      <w:r>
        <w:t xml:space="preserve">журнал регистрации заседаний Правления Товарищества; </w:t>
      </w:r>
    </w:p>
    <w:p w14:paraId="6D856A31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left="0" w:firstLine="708"/>
        <w:contextualSpacing/>
      </w:pPr>
      <w:r>
        <w:t xml:space="preserve">журнал регистрации Общих собраний членов Товарищества. </w:t>
      </w:r>
    </w:p>
    <w:p w14:paraId="3247DAE8" w14:textId="77777777" w:rsidR="00B13C65" w:rsidRDefault="00973297" w:rsidP="00F63178">
      <w:pPr>
        <w:numPr>
          <w:ilvl w:val="1"/>
          <w:numId w:val="8"/>
        </w:numPr>
        <w:spacing w:after="0" w:line="240" w:lineRule="auto"/>
        <w:ind w:left="0" w:firstLine="708"/>
        <w:contextualSpacing/>
      </w:pPr>
      <w:r>
        <w:t xml:space="preserve">Конкретную форму документов, указанных в п.3.7.  разрабатывает и утверждает Правление Товарищества. </w:t>
      </w:r>
    </w:p>
    <w:p w14:paraId="09A5BF7D" w14:textId="485D90DC" w:rsidR="00B13C65" w:rsidRDefault="00973297" w:rsidP="00F63178">
      <w:pPr>
        <w:numPr>
          <w:ilvl w:val="1"/>
          <w:numId w:val="8"/>
        </w:numPr>
        <w:spacing w:after="0" w:line="240" w:lineRule="auto"/>
        <w:ind w:left="0" w:firstLine="708"/>
        <w:contextualSpacing/>
      </w:pPr>
      <w:r>
        <w:t xml:space="preserve">Регистрация поступивших документов осуществляется в день поступления, путем проставления на нем </w:t>
      </w:r>
      <w:r w:rsidR="007F6463">
        <w:t>номера</w:t>
      </w:r>
      <w:r>
        <w:t xml:space="preserve"> и даты с последующей записью необходимых сведений в журнал регистрации входящих документов. </w:t>
      </w:r>
    </w:p>
    <w:p w14:paraId="36AFE3A5" w14:textId="77777777" w:rsidR="00B13C65" w:rsidRDefault="00973297" w:rsidP="00F63178">
      <w:pPr>
        <w:spacing w:after="0" w:line="240" w:lineRule="auto"/>
        <w:ind w:left="0" w:right="4" w:firstLine="708"/>
        <w:contextualSpacing/>
        <w:jc w:val="left"/>
      </w:pPr>
      <w:r>
        <w:rPr>
          <w:b/>
        </w:rPr>
        <w:t>Вид регистрационного номера,</w:t>
      </w:r>
      <w:r>
        <w:t xml:space="preserve"> </w:t>
      </w:r>
      <w:proofErr w:type="gramStart"/>
      <w:r>
        <w:t xml:space="preserve">например:  </w:t>
      </w:r>
      <w:proofErr w:type="spellStart"/>
      <w:r>
        <w:t>вх</w:t>
      </w:r>
      <w:proofErr w:type="spellEnd"/>
      <w:proofErr w:type="gramEnd"/>
      <w:r>
        <w:t xml:space="preserve">. </w:t>
      </w:r>
      <w:r w:rsidR="0075566D">
        <w:t>№</w:t>
      </w:r>
      <w:r w:rsidR="004806E9">
        <w:t>00</w:t>
      </w:r>
      <w:r>
        <w:t>1, где 001 – порядковый регистрационный номер</w:t>
      </w:r>
      <w:r w:rsidR="004806E9">
        <w:t>, ежегодно нумерация начинается заново</w:t>
      </w:r>
      <w:r>
        <w:t xml:space="preserve">. </w:t>
      </w:r>
    </w:p>
    <w:p w14:paraId="14BD047D" w14:textId="77777777" w:rsidR="00B13C65" w:rsidRDefault="00973297" w:rsidP="00F63178">
      <w:pPr>
        <w:spacing w:after="0" w:line="240" w:lineRule="auto"/>
        <w:ind w:left="0" w:firstLine="708"/>
        <w:contextualSpacing/>
      </w:pPr>
      <w:r>
        <w:t xml:space="preserve">На рассмотрение документа, в том числе обращения (жалобы) члена Товарищества, отводится </w:t>
      </w:r>
      <w:r w:rsidR="0075566D">
        <w:rPr>
          <w:b/>
        </w:rPr>
        <w:t>30</w:t>
      </w:r>
      <w:r>
        <w:rPr>
          <w:b/>
        </w:rPr>
        <w:t xml:space="preserve"> дней. </w:t>
      </w:r>
    </w:p>
    <w:p w14:paraId="3261F731" w14:textId="583C41AF" w:rsidR="00B13C65" w:rsidRDefault="00973297" w:rsidP="00F63178">
      <w:pPr>
        <w:numPr>
          <w:ilvl w:val="1"/>
          <w:numId w:val="8"/>
        </w:numPr>
        <w:spacing w:after="0" w:line="240" w:lineRule="auto"/>
        <w:ind w:left="0" w:firstLine="709"/>
        <w:contextualSpacing/>
      </w:pPr>
      <w:r>
        <w:lastRenderedPageBreak/>
        <w:t xml:space="preserve">Регистрация исходящих документов осуществляется в день в день подписания или утверждения Правлением, путем проставления на нем </w:t>
      </w:r>
      <w:r w:rsidR="007F6463">
        <w:t>номера</w:t>
      </w:r>
      <w:r>
        <w:t xml:space="preserve"> и даты с последующей записью необходимых сведений в журнал регистрации исходящих документов. </w:t>
      </w:r>
    </w:p>
    <w:p w14:paraId="7354ED16" w14:textId="77777777" w:rsidR="00B13C65" w:rsidRDefault="00973297" w:rsidP="00F63178">
      <w:pPr>
        <w:numPr>
          <w:ilvl w:val="1"/>
          <w:numId w:val="8"/>
        </w:numPr>
        <w:spacing w:after="0" w:line="240" w:lineRule="auto"/>
        <w:ind w:left="0" w:firstLine="709"/>
        <w:contextualSpacing/>
      </w:pPr>
      <w:r>
        <w:t xml:space="preserve">Порядок оформления и отправления исходящей корреспонденции: </w:t>
      </w:r>
    </w:p>
    <w:p w14:paraId="1C18607A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left="0" w:firstLine="709"/>
        <w:contextualSpacing/>
      </w:pPr>
      <w:r>
        <w:t xml:space="preserve">перед текстом письма обязательно указывается, на какой исходящий номер даётся ответ. </w:t>
      </w:r>
    </w:p>
    <w:p w14:paraId="6E39E8FB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left="0" w:firstLine="709"/>
        <w:contextualSpacing/>
      </w:pPr>
      <w:r>
        <w:t xml:space="preserve">исходящие документы подписываются Председателем </w:t>
      </w:r>
      <w:r w:rsidR="004806E9">
        <w:t>товарищества</w:t>
      </w:r>
      <w:r>
        <w:t xml:space="preserve">. Финансовые документы подписываются Председателем </w:t>
      </w:r>
      <w:r w:rsidR="004806E9">
        <w:t>товарищества</w:t>
      </w:r>
      <w:r>
        <w:t xml:space="preserve">. </w:t>
      </w:r>
    </w:p>
    <w:p w14:paraId="3EABDC05" w14:textId="77777777" w:rsidR="00B13C65" w:rsidRDefault="00973297" w:rsidP="00F63178">
      <w:pPr>
        <w:numPr>
          <w:ilvl w:val="0"/>
          <w:numId w:val="6"/>
        </w:numPr>
        <w:spacing w:after="0" w:line="240" w:lineRule="auto"/>
        <w:ind w:left="0" w:firstLine="709"/>
        <w:contextualSpacing/>
      </w:pPr>
      <w:r>
        <w:t xml:space="preserve">отправляемая корреспонденция печатается в двух экземплярах, один из которых направляется адресату, а второй остается в Товариществе и подшивается в соответствующее дело. </w:t>
      </w:r>
    </w:p>
    <w:p w14:paraId="622488F3" w14:textId="77777777" w:rsidR="00B13C65" w:rsidRDefault="00973297" w:rsidP="00F63178">
      <w:pPr>
        <w:numPr>
          <w:ilvl w:val="1"/>
          <w:numId w:val="9"/>
        </w:numPr>
        <w:spacing w:after="0" w:line="240" w:lineRule="auto"/>
        <w:ind w:left="0" w:firstLine="709"/>
        <w:contextualSpacing/>
      </w:pPr>
      <w:r>
        <w:t xml:space="preserve">Из образующихся в процессе деятельности Товарищества документов формируется документальный фонд Товарищества. Формирование документального фонда Товарищества осуществляется Правлением Товарищества путем составления номенклатуры документов, обеспечения их сохранности, учета и включения в архив Товарищества. </w:t>
      </w:r>
    </w:p>
    <w:p w14:paraId="2EA6CA04" w14:textId="77777777" w:rsidR="00B13C65" w:rsidRDefault="00973297" w:rsidP="00F63178">
      <w:pPr>
        <w:numPr>
          <w:ilvl w:val="1"/>
          <w:numId w:val="9"/>
        </w:numPr>
        <w:spacing w:after="0" w:line="240" w:lineRule="auto"/>
        <w:ind w:left="0" w:firstLine="709"/>
        <w:contextualSpacing/>
      </w:pPr>
      <w:r>
        <w:t xml:space="preserve">Книги, журналы, дела и др. документы бухгалтерского и кадрового учёта вносятся в общую номенклатуру Товарищества. Бухгалтерский учёт ведётся бухгалтером Товарищества отдельно в соответствии с требованиями законодательства к бухгалтерскому учёту. </w:t>
      </w:r>
    </w:p>
    <w:p w14:paraId="4FA0B8F8" w14:textId="77777777" w:rsidR="00B13C65" w:rsidRDefault="00973297" w:rsidP="00F63178">
      <w:pPr>
        <w:numPr>
          <w:ilvl w:val="1"/>
          <w:numId w:val="9"/>
        </w:numPr>
        <w:spacing w:after="0" w:line="240" w:lineRule="auto"/>
        <w:ind w:left="0" w:firstLine="709"/>
        <w:contextualSpacing/>
      </w:pPr>
      <w:r>
        <w:t xml:space="preserve">Документы кадрового учета ведутся отдельно и хранятся председателем правления в соответствии с Трудовым Кодексом и др. нормативными документами. </w:t>
      </w:r>
    </w:p>
    <w:p w14:paraId="63E4E0CD" w14:textId="77777777" w:rsidR="00B13C65" w:rsidRDefault="00973297" w:rsidP="00F63178">
      <w:pPr>
        <w:spacing w:after="0" w:line="240" w:lineRule="auto"/>
        <w:ind w:left="0" w:firstLine="709"/>
        <w:contextualSpacing/>
        <w:jc w:val="left"/>
      </w:pPr>
      <w:r>
        <w:t xml:space="preserve"> </w:t>
      </w:r>
    </w:p>
    <w:p w14:paraId="5E910917" w14:textId="77777777" w:rsidR="00B13C65" w:rsidRDefault="00973297" w:rsidP="00F63178">
      <w:pPr>
        <w:pStyle w:val="1"/>
        <w:spacing w:after="0" w:line="240" w:lineRule="auto"/>
        <w:ind w:left="0" w:right="705" w:firstLine="709"/>
        <w:contextualSpacing/>
      </w:pPr>
      <w:r>
        <w:t xml:space="preserve">Ведение Архива </w:t>
      </w:r>
    </w:p>
    <w:p w14:paraId="7D16916A" w14:textId="77777777" w:rsidR="00B13C65" w:rsidRDefault="00973297" w:rsidP="00F63178">
      <w:pPr>
        <w:spacing w:after="0" w:line="240" w:lineRule="auto"/>
        <w:ind w:left="0" w:firstLine="709"/>
        <w:contextualSpacing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Архивные документы Товарищества хранятся в сейфе или закрытом шкафу. </w:t>
      </w:r>
    </w:p>
    <w:p w14:paraId="65D59C72" w14:textId="77777777" w:rsidR="00B13C65" w:rsidRDefault="00973297" w:rsidP="00F63178">
      <w:pPr>
        <w:spacing w:after="0" w:line="240" w:lineRule="auto"/>
        <w:ind w:left="0" w:firstLine="709"/>
        <w:contextualSpacing/>
      </w:pPr>
      <w:r>
        <w:t>4.2.</w:t>
      </w:r>
      <w:r>
        <w:rPr>
          <w:rFonts w:ascii="Arial" w:eastAsia="Arial" w:hAnsi="Arial" w:cs="Arial"/>
        </w:rPr>
        <w:t xml:space="preserve"> </w:t>
      </w:r>
      <w:r>
        <w:t>Уничтожение документов Товарищества производится в соответствии с правилами настоящего Положения</w:t>
      </w:r>
      <w:r w:rsidR="00C74510">
        <w:t xml:space="preserve"> с учётом номенклатуры дел (приложение 1)</w:t>
      </w:r>
      <w:r>
        <w:t xml:space="preserve">. </w:t>
      </w:r>
    </w:p>
    <w:p w14:paraId="4EDFB4E1" w14:textId="77777777" w:rsidR="00B13C65" w:rsidRDefault="00973297" w:rsidP="00F63178">
      <w:pPr>
        <w:spacing w:after="0" w:line="240" w:lineRule="auto"/>
        <w:ind w:left="0" w:firstLine="709"/>
        <w:contextualSpacing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Малозначительные документы Товарищества могут быть уничтожены по истечении 6 лет с момента их создания или получения Товариществом. </w:t>
      </w:r>
    </w:p>
    <w:p w14:paraId="772AF20D" w14:textId="77777777" w:rsidR="00B13C65" w:rsidRDefault="00973297" w:rsidP="00F63178">
      <w:pPr>
        <w:tabs>
          <w:tab w:val="center" w:pos="888"/>
          <w:tab w:val="center" w:pos="3715"/>
        </w:tabs>
        <w:spacing w:after="0" w:line="240" w:lineRule="auto"/>
        <w:ind w:left="0" w:firstLine="709"/>
        <w:contextualSpacing/>
        <w:jc w:val="left"/>
      </w:pPr>
      <w:r>
        <w:rPr>
          <w:rFonts w:ascii="Calibri" w:eastAsia="Calibri" w:hAnsi="Calibri" w:cs="Calibri"/>
          <w:sz w:val="22"/>
        </w:rPr>
        <w:tab/>
      </w:r>
      <w:r>
        <w:t>4.4.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 течение 49 лет не подлежат уничтожению: </w:t>
      </w:r>
    </w:p>
    <w:p w14:paraId="4594E684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left="0" w:firstLine="709"/>
        <w:contextualSpacing/>
      </w:pPr>
      <w:r>
        <w:t xml:space="preserve">учредительные документы; </w:t>
      </w:r>
    </w:p>
    <w:p w14:paraId="7C5C314A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left="0" w:firstLine="709"/>
        <w:contextualSpacing/>
      </w:pPr>
      <w:r>
        <w:t xml:space="preserve">уставы во всех редакциях; </w:t>
      </w:r>
    </w:p>
    <w:p w14:paraId="77DBCDD4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left="0" w:firstLine="709"/>
        <w:contextualSpacing/>
      </w:pPr>
      <w:r>
        <w:t xml:space="preserve">приходно-расходные сметы Товарищества; </w:t>
      </w:r>
    </w:p>
    <w:p w14:paraId="46743839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left="0" w:firstLine="709"/>
        <w:contextualSpacing/>
      </w:pPr>
      <w:r>
        <w:t xml:space="preserve">документы (в том числе приложения к ним) общих собраний, заседаний правления, комиссий; </w:t>
      </w:r>
    </w:p>
    <w:p w14:paraId="739DC66F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left="0" w:firstLine="709"/>
        <w:contextualSpacing/>
      </w:pPr>
      <w:r>
        <w:t xml:space="preserve">отчёты ревизионной комиссии или внешних аудиторов; </w:t>
      </w:r>
    </w:p>
    <w:p w14:paraId="06D28777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left="0" w:firstLine="709"/>
        <w:contextualSpacing/>
      </w:pPr>
      <w:r>
        <w:t xml:space="preserve">договоры с подрядными организациями; </w:t>
      </w:r>
    </w:p>
    <w:p w14:paraId="55A38C83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left="0" w:firstLine="709"/>
        <w:contextualSpacing/>
      </w:pPr>
      <w:r>
        <w:t xml:space="preserve">сопроводительные документы на имущество общего пользования; </w:t>
      </w:r>
    </w:p>
    <w:p w14:paraId="7E5264D6" w14:textId="77777777" w:rsidR="004806E9" w:rsidRDefault="00973297" w:rsidP="00F63178">
      <w:pPr>
        <w:numPr>
          <w:ilvl w:val="0"/>
          <w:numId w:val="10"/>
        </w:numPr>
        <w:spacing w:after="0" w:line="240" w:lineRule="auto"/>
        <w:ind w:left="0" w:firstLine="709"/>
        <w:contextualSpacing/>
      </w:pPr>
      <w:r>
        <w:t xml:space="preserve">судебные решения по делам с участием Товарищества; </w:t>
      </w:r>
    </w:p>
    <w:p w14:paraId="39F3717C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left="0" w:firstLine="709"/>
        <w:contextualSpacing/>
      </w:pPr>
      <w:r>
        <w:t xml:space="preserve">акты уничтожения документов. </w:t>
      </w:r>
    </w:p>
    <w:p w14:paraId="4B5572BF" w14:textId="77777777" w:rsidR="00B13C65" w:rsidRDefault="00973297" w:rsidP="00F63178">
      <w:pPr>
        <w:numPr>
          <w:ilvl w:val="1"/>
          <w:numId w:val="11"/>
        </w:numPr>
        <w:spacing w:after="0" w:line="240" w:lineRule="auto"/>
        <w:ind w:left="0" w:firstLine="709"/>
        <w:contextualSpacing/>
      </w:pPr>
      <w:r>
        <w:t>Уничтожение документов проводится по решению правления Товарищества с о</w:t>
      </w:r>
      <w:r w:rsidR="004806E9">
        <w:t>бязательным участием бухгалтера</w:t>
      </w:r>
      <w:r>
        <w:t xml:space="preserve">. </w:t>
      </w:r>
    </w:p>
    <w:p w14:paraId="281FD4EB" w14:textId="77777777" w:rsidR="00B13C65" w:rsidRDefault="00973297" w:rsidP="00F63178">
      <w:pPr>
        <w:numPr>
          <w:ilvl w:val="1"/>
          <w:numId w:val="11"/>
        </w:numPr>
        <w:spacing w:after="0" w:line="240" w:lineRule="auto"/>
        <w:ind w:left="0" w:firstLine="709"/>
        <w:contextualSpacing/>
      </w:pPr>
      <w:r>
        <w:t xml:space="preserve">Факт уничтожения документов фиксируется актом об уничтожении, в котором обязательно указываются: </w:t>
      </w:r>
    </w:p>
    <w:p w14:paraId="6837F271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hanging="708"/>
        <w:contextualSpacing/>
      </w:pPr>
      <w:r>
        <w:t xml:space="preserve">номер протокола заседания правления; </w:t>
      </w:r>
    </w:p>
    <w:p w14:paraId="455CC64C" w14:textId="77777777" w:rsidR="004806E9" w:rsidRPr="004806E9" w:rsidRDefault="00973297" w:rsidP="00F63178">
      <w:pPr>
        <w:numPr>
          <w:ilvl w:val="0"/>
          <w:numId w:val="10"/>
        </w:numPr>
        <w:spacing w:after="0" w:line="240" w:lineRule="auto"/>
        <w:ind w:hanging="708"/>
        <w:contextualSpacing/>
      </w:pPr>
      <w:r>
        <w:t xml:space="preserve">наименование, дата регистрации, номера уничтоженных документов; </w:t>
      </w:r>
    </w:p>
    <w:p w14:paraId="13302502" w14:textId="77777777" w:rsidR="00B13C65" w:rsidRDefault="00973297" w:rsidP="00F63178">
      <w:pPr>
        <w:numPr>
          <w:ilvl w:val="0"/>
          <w:numId w:val="10"/>
        </w:numPr>
        <w:spacing w:after="0" w:line="240" w:lineRule="auto"/>
        <w:ind w:hanging="708"/>
        <w:contextualSpacing/>
      </w:pPr>
      <w:r>
        <w:t xml:space="preserve">лица, осуществившие уничтожение документов. </w:t>
      </w:r>
    </w:p>
    <w:p w14:paraId="39087792" w14:textId="77777777" w:rsidR="00B13C65" w:rsidRDefault="00973297" w:rsidP="00F63178">
      <w:pPr>
        <w:spacing w:after="0" w:line="240" w:lineRule="auto"/>
        <w:ind w:left="-15" w:firstLine="708"/>
        <w:contextualSpacing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После уничтожения документов в соответствующих делах, номенклатуре делаются отметки об уничтожении для каждого документа (дела) с указанием даты и номера акта об уничтожении. Акты об уничтожении хранятся в отдельном деле Товарищества </w:t>
      </w:r>
      <w:r w:rsidR="00C02E6B">
        <w:t>49 лет</w:t>
      </w:r>
      <w:r>
        <w:t xml:space="preserve">. </w:t>
      </w:r>
    </w:p>
    <w:p w14:paraId="14DFFE93" w14:textId="77777777" w:rsidR="00B13C65" w:rsidRDefault="00973297" w:rsidP="00F63178">
      <w:pPr>
        <w:spacing w:after="0" w:line="240" w:lineRule="auto"/>
        <w:ind w:left="708" w:firstLine="0"/>
        <w:contextualSpacing/>
        <w:jc w:val="left"/>
      </w:pPr>
      <w:r>
        <w:t xml:space="preserve">  </w:t>
      </w:r>
    </w:p>
    <w:p w14:paraId="7035FB68" w14:textId="77777777" w:rsidR="00B13C65" w:rsidRDefault="00973297" w:rsidP="00F63178">
      <w:pPr>
        <w:pStyle w:val="1"/>
        <w:spacing w:after="0" w:line="240" w:lineRule="auto"/>
        <w:ind w:left="1063" w:right="708" w:hanging="360"/>
        <w:contextualSpacing/>
      </w:pPr>
      <w:r>
        <w:t xml:space="preserve">Заключительные положения </w:t>
      </w:r>
    </w:p>
    <w:p w14:paraId="61FAB2D9" w14:textId="77777777" w:rsidR="00B13C65" w:rsidRDefault="00973297" w:rsidP="00F63178">
      <w:pPr>
        <w:spacing w:after="0" w:line="240" w:lineRule="auto"/>
        <w:ind w:left="763" w:firstLine="0"/>
        <w:contextualSpacing/>
        <w:jc w:val="center"/>
      </w:pPr>
      <w:r>
        <w:rPr>
          <w:b/>
        </w:rPr>
        <w:t xml:space="preserve"> </w:t>
      </w:r>
    </w:p>
    <w:p w14:paraId="69AC2897" w14:textId="77777777" w:rsidR="00B13C65" w:rsidRDefault="00973297" w:rsidP="00F63178">
      <w:pPr>
        <w:spacing w:after="0" w:line="240" w:lineRule="auto"/>
        <w:ind w:left="0" w:firstLine="708"/>
        <w:contextualSpacing/>
      </w:pPr>
      <w:r>
        <w:t>Настоящее Положение принимается на общем собрании членов Товарищества простым большинством голосов на правах внутреннего документа Товарищества.</w:t>
      </w:r>
      <w:r>
        <w:rPr>
          <w:b/>
        </w:rPr>
        <w:t xml:space="preserve"> </w:t>
      </w:r>
      <w:r>
        <w:t xml:space="preserve"> </w:t>
      </w:r>
    </w:p>
    <w:p w14:paraId="0C9E0911" w14:textId="77777777" w:rsidR="00C02E6B" w:rsidRPr="00C02E6B" w:rsidRDefault="00C02E6B" w:rsidP="00F63178">
      <w:pPr>
        <w:spacing w:after="0" w:line="240" w:lineRule="auto"/>
        <w:ind w:left="0" w:firstLine="0"/>
        <w:contextualSpacing/>
        <w:jc w:val="center"/>
        <w:outlineLvl w:val="2"/>
        <w:rPr>
          <w:b/>
          <w:bCs/>
          <w:color w:val="auto"/>
          <w:szCs w:val="24"/>
        </w:rPr>
      </w:pPr>
      <w:r w:rsidRPr="00C02E6B">
        <w:rPr>
          <w:b/>
          <w:bCs/>
          <w:color w:val="auto"/>
          <w:szCs w:val="24"/>
        </w:rPr>
        <w:lastRenderedPageBreak/>
        <w:t xml:space="preserve">НОМЕНКЛАТУРА </w:t>
      </w:r>
      <w:r w:rsidRPr="00C02E6B">
        <w:rPr>
          <w:b/>
          <w:bCs/>
          <w:color w:val="auto"/>
          <w:szCs w:val="24"/>
        </w:rPr>
        <w:br/>
        <w:t>дел СНТ «Светоч».</w:t>
      </w:r>
    </w:p>
    <w:tbl>
      <w:tblPr>
        <w:tblStyle w:val="11"/>
        <w:tblW w:w="10323" w:type="dxa"/>
        <w:tblLayout w:type="fixed"/>
        <w:tblLook w:val="04A0" w:firstRow="1" w:lastRow="0" w:firstColumn="1" w:lastColumn="0" w:noHBand="0" w:noVBand="1"/>
      </w:tblPr>
      <w:tblGrid>
        <w:gridCol w:w="1014"/>
        <w:gridCol w:w="5077"/>
        <w:gridCol w:w="1499"/>
        <w:gridCol w:w="1606"/>
        <w:gridCol w:w="1103"/>
        <w:gridCol w:w="24"/>
      </w:tblGrid>
      <w:tr w:rsidR="00C02E6B" w:rsidRPr="00C02E6B" w14:paraId="67DAE138" w14:textId="77777777" w:rsidTr="00C02E6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25CE8D58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Индекс дела</w:t>
            </w:r>
          </w:p>
        </w:tc>
        <w:tc>
          <w:tcPr>
            <w:tcW w:w="5077" w:type="dxa"/>
            <w:hideMark/>
          </w:tcPr>
          <w:p w14:paraId="00113D58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Наименование дела, книги, журнала</w:t>
            </w:r>
          </w:p>
        </w:tc>
        <w:tc>
          <w:tcPr>
            <w:tcW w:w="1499" w:type="dxa"/>
            <w:hideMark/>
          </w:tcPr>
          <w:p w14:paraId="306AFA50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Количество единиц хранения</w:t>
            </w:r>
          </w:p>
        </w:tc>
        <w:tc>
          <w:tcPr>
            <w:tcW w:w="1606" w:type="dxa"/>
            <w:hideMark/>
          </w:tcPr>
          <w:p w14:paraId="1311A263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Срок хранения</w:t>
            </w:r>
          </w:p>
        </w:tc>
        <w:tc>
          <w:tcPr>
            <w:tcW w:w="1103" w:type="dxa"/>
            <w:hideMark/>
          </w:tcPr>
          <w:p w14:paraId="268F707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Примечание</w:t>
            </w:r>
          </w:p>
        </w:tc>
      </w:tr>
      <w:tr w:rsidR="00C02E6B" w:rsidRPr="00C02E6B" w14:paraId="1CABF817" w14:textId="77777777" w:rsidTr="00C0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6"/>
            <w:hideMark/>
          </w:tcPr>
          <w:p w14:paraId="52FF0692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1. Учредительные и организационные документы</w:t>
            </w:r>
          </w:p>
        </w:tc>
      </w:tr>
      <w:tr w:rsidR="00C02E6B" w:rsidRPr="00C02E6B" w14:paraId="082CF594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0C59572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1-1</w:t>
            </w:r>
          </w:p>
        </w:tc>
        <w:tc>
          <w:tcPr>
            <w:tcW w:w="5077" w:type="dxa"/>
            <w:hideMark/>
          </w:tcPr>
          <w:p w14:paraId="5A717A5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Номенклатура дел СНТ «Светоч»</w:t>
            </w:r>
          </w:p>
        </w:tc>
        <w:tc>
          <w:tcPr>
            <w:tcW w:w="1499" w:type="dxa"/>
            <w:hideMark/>
          </w:tcPr>
          <w:p w14:paraId="4E6F2928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198ABD4C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7A8CD74F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4CBE1F72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3FD5D64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1-2</w:t>
            </w:r>
          </w:p>
        </w:tc>
        <w:tc>
          <w:tcPr>
            <w:tcW w:w="5077" w:type="dxa"/>
            <w:hideMark/>
          </w:tcPr>
          <w:p w14:paraId="09894AE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Книга регистрации документов (исходящие)</w:t>
            </w:r>
          </w:p>
        </w:tc>
        <w:tc>
          <w:tcPr>
            <w:tcW w:w="1499" w:type="dxa"/>
            <w:hideMark/>
          </w:tcPr>
          <w:p w14:paraId="730AC70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7F82F65D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5E325A4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2EC40D93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34C94775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1-3</w:t>
            </w:r>
          </w:p>
        </w:tc>
        <w:tc>
          <w:tcPr>
            <w:tcW w:w="5077" w:type="dxa"/>
            <w:hideMark/>
          </w:tcPr>
          <w:p w14:paraId="28C734B0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Устав СНТ «Светоч» (действующий)</w:t>
            </w:r>
          </w:p>
        </w:tc>
        <w:tc>
          <w:tcPr>
            <w:tcW w:w="1499" w:type="dxa"/>
            <w:hideMark/>
          </w:tcPr>
          <w:p w14:paraId="7D3D0DF7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2A4DA84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003C9245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3FF8B24E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32499633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1-4</w:t>
            </w:r>
          </w:p>
        </w:tc>
        <w:tc>
          <w:tcPr>
            <w:tcW w:w="5077" w:type="dxa"/>
            <w:hideMark/>
          </w:tcPr>
          <w:p w14:paraId="4C13E39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Учредительные (недействующие), регистрационные документы, в т.ч. документы о праве собственности на имущество</w:t>
            </w:r>
          </w:p>
        </w:tc>
        <w:tc>
          <w:tcPr>
            <w:tcW w:w="1499" w:type="dxa"/>
            <w:hideMark/>
          </w:tcPr>
          <w:p w14:paraId="320DFEA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5DEE2EDE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1588E653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63CEF25B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42DD1DFF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1-5</w:t>
            </w:r>
          </w:p>
        </w:tc>
        <w:tc>
          <w:tcPr>
            <w:tcW w:w="5077" w:type="dxa"/>
            <w:hideMark/>
          </w:tcPr>
          <w:p w14:paraId="37D49A4D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Положения, регламенты для внутреннего пользования</w:t>
            </w:r>
          </w:p>
        </w:tc>
        <w:tc>
          <w:tcPr>
            <w:tcW w:w="1499" w:type="dxa"/>
            <w:hideMark/>
          </w:tcPr>
          <w:p w14:paraId="72304D9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421CAC7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6110FD3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1629DEF2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153482EC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1-6</w:t>
            </w:r>
          </w:p>
        </w:tc>
        <w:tc>
          <w:tcPr>
            <w:tcW w:w="5077" w:type="dxa"/>
            <w:hideMark/>
          </w:tcPr>
          <w:p w14:paraId="1A8F66DC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Книга регистрации документов (входящие)</w:t>
            </w:r>
          </w:p>
        </w:tc>
        <w:tc>
          <w:tcPr>
            <w:tcW w:w="1499" w:type="dxa"/>
            <w:hideMark/>
          </w:tcPr>
          <w:p w14:paraId="0A69D892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19A619EE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143D7E7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34E43984" w14:textId="77777777" w:rsidTr="00C02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6"/>
            <w:hideMark/>
          </w:tcPr>
          <w:p w14:paraId="5F5AAE7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2. Правление</w:t>
            </w:r>
          </w:p>
        </w:tc>
      </w:tr>
      <w:tr w:rsidR="00C02E6B" w:rsidRPr="00C02E6B" w14:paraId="32E6F514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327F437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2-1</w:t>
            </w:r>
          </w:p>
        </w:tc>
        <w:tc>
          <w:tcPr>
            <w:tcW w:w="5077" w:type="dxa"/>
            <w:hideMark/>
          </w:tcPr>
          <w:p w14:paraId="574BDCC8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Протоколы общих собраний членов СНТ</w:t>
            </w:r>
          </w:p>
        </w:tc>
        <w:tc>
          <w:tcPr>
            <w:tcW w:w="1499" w:type="dxa"/>
            <w:hideMark/>
          </w:tcPr>
          <w:p w14:paraId="1461D97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08E0B14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2EFCCA3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6DC04BD5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6154CA38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2-2</w:t>
            </w:r>
          </w:p>
        </w:tc>
        <w:tc>
          <w:tcPr>
            <w:tcW w:w="5077" w:type="dxa"/>
            <w:hideMark/>
          </w:tcPr>
          <w:p w14:paraId="0CDEAAE7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Протоколы заседаний правления СНТ</w:t>
            </w:r>
          </w:p>
        </w:tc>
        <w:tc>
          <w:tcPr>
            <w:tcW w:w="1499" w:type="dxa"/>
            <w:hideMark/>
          </w:tcPr>
          <w:p w14:paraId="554F0A40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54492B2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1608E18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17372A5D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052A242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2-3</w:t>
            </w:r>
          </w:p>
        </w:tc>
        <w:tc>
          <w:tcPr>
            <w:tcW w:w="5077" w:type="dxa"/>
            <w:hideMark/>
          </w:tcPr>
          <w:p w14:paraId="3CB93300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Протоколы общих собраний собственников недвижимости</w:t>
            </w:r>
          </w:p>
        </w:tc>
        <w:tc>
          <w:tcPr>
            <w:tcW w:w="1499" w:type="dxa"/>
            <w:hideMark/>
          </w:tcPr>
          <w:p w14:paraId="27E64A23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48B6F0F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2D46FBD0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2B71419C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3A60F66C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2-4</w:t>
            </w:r>
          </w:p>
        </w:tc>
        <w:tc>
          <w:tcPr>
            <w:tcW w:w="5077" w:type="dxa"/>
            <w:hideMark/>
          </w:tcPr>
          <w:p w14:paraId="34DA4F6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Протоколы и акты проверок ревизионной комиссии</w:t>
            </w:r>
          </w:p>
        </w:tc>
        <w:tc>
          <w:tcPr>
            <w:tcW w:w="1499" w:type="dxa"/>
            <w:hideMark/>
          </w:tcPr>
          <w:p w14:paraId="3624BE7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3AAACC58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456E16E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3EF4D3B0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32EEBF2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2-5</w:t>
            </w:r>
          </w:p>
        </w:tc>
        <w:tc>
          <w:tcPr>
            <w:tcW w:w="5077" w:type="dxa"/>
            <w:hideMark/>
          </w:tcPr>
          <w:p w14:paraId="0C28584C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Реестр (список) членов СНТ</w:t>
            </w:r>
          </w:p>
        </w:tc>
        <w:tc>
          <w:tcPr>
            <w:tcW w:w="1499" w:type="dxa"/>
            <w:hideMark/>
          </w:tcPr>
          <w:p w14:paraId="02D00B45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024CF74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 после замены новым реестром</w:t>
            </w:r>
          </w:p>
        </w:tc>
        <w:tc>
          <w:tcPr>
            <w:tcW w:w="1103" w:type="dxa"/>
            <w:hideMark/>
          </w:tcPr>
          <w:p w14:paraId="5DB68AB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42F0FD1C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5169DC2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2-6</w:t>
            </w:r>
          </w:p>
        </w:tc>
        <w:tc>
          <w:tcPr>
            <w:tcW w:w="5077" w:type="dxa"/>
            <w:hideMark/>
          </w:tcPr>
          <w:p w14:paraId="652ECBF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Приказы председателя, в т.ч. по персоналу</w:t>
            </w:r>
          </w:p>
        </w:tc>
        <w:tc>
          <w:tcPr>
            <w:tcW w:w="1499" w:type="dxa"/>
            <w:hideMark/>
          </w:tcPr>
          <w:p w14:paraId="4F544EE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7063AAEA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3AA0B94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13343399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322B01FA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2-7</w:t>
            </w:r>
          </w:p>
        </w:tc>
        <w:tc>
          <w:tcPr>
            <w:tcW w:w="5077" w:type="dxa"/>
            <w:hideMark/>
          </w:tcPr>
          <w:p w14:paraId="36F78F6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Журнал регистрации приказов председателя</w:t>
            </w:r>
          </w:p>
        </w:tc>
        <w:tc>
          <w:tcPr>
            <w:tcW w:w="1499" w:type="dxa"/>
            <w:hideMark/>
          </w:tcPr>
          <w:p w14:paraId="5244B250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30798FBD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428C15FC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106079AD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54AC4042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2-8</w:t>
            </w:r>
          </w:p>
        </w:tc>
        <w:tc>
          <w:tcPr>
            <w:tcW w:w="5077" w:type="dxa"/>
            <w:hideMark/>
          </w:tcPr>
          <w:p w14:paraId="6F2A0F5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Переписка с организациями, ведомствами, учреждениями</w:t>
            </w:r>
          </w:p>
        </w:tc>
        <w:tc>
          <w:tcPr>
            <w:tcW w:w="1499" w:type="dxa"/>
            <w:hideMark/>
          </w:tcPr>
          <w:p w14:paraId="3B9BAE5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5E7BED63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534EC82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40D403DE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6028939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2-9</w:t>
            </w:r>
          </w:p>
        </w:tc>
        <w:tc>
          <w:tcPr>
            <w:tcW w:w="5077" w:type="dxa"/>
            <w:hideMark/>
          </w:tcPr>
          <w:p w14:paraId="0FB345CD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Переписка с членами СНТ, гражданами</w:t>
            </w:r>
          </w:p>
        </w:tc>
        <w:tc>
          <w:tcPr>
            <w:tcW w:w="1499" w:type="dxa"/>
            <w:hideMark/>
          </w:tcPr>
          <w:p w14:paraId="6B898E8E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172EC98F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78F7430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263F49BC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20A533B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2-10</w:t>
            </w:r>
          </w:p>
        </w:tc>
        <w:tc>
          <w:tcPr>
            <w:tcW w:w="5077" w:type="dxa"/>
            <w:hideMark/>
          </w:tcPr>
          <w:p w14:paraId="7CBCD12F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Акты об уничтожении документов</w:t>
            </w:r>
          </w:p>
        </w:tc>
        <w:tc>
          <w:tcPr>
            <w:tcW w:w="1499" w:type="dxa"/>
            <w:hideMark/>
          </w:tcPr>
          <w:p w14:paraId="72B1E7A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2E106A40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46C8F3D7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46F41514" w14:textId="77777777" w:rsidTr="00C0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6"/>
            <w:hideMark/>
          </w:tcPr>
          <w:p w14:paraId="64FC87D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3. Кадры</w:t>
            </w:r>
          </w:p>
        </w:tc>
      </w:tr>
      <w:tr w:rsidR="00C02E6B" w:rsidRPr="00C02E6B" w14:paraId="5765ABA9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1CD96F2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3-1</w:t>
            </w:r>
          </w:p>
        </w:tc>
        <w:tc>
          <w:tcPr>
            <w:tcW w:w="5077" w:type="dxa"/>
            <w:hideMark/>
          </w:tcPr>
          <w:p w14:paraId="5C8A825C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Штатное расписание, должностные инструкции, трудовые договоры, заявления</w:t>
            </w:r>
          </w:p>
        </w:tc>
        <w:tc>
          <w:tcPr>
            <w:tcW w:w="1499" w:type="dxa"/>
            <w:hideMark/>
          </w:tcPr>
          <w:p w14:paraId="48B7F70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548CF88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3F2707DE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6604E7D8" w14:textId="77777777" w:rsidTr="00C0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6"/>
            <w:hideMark/>
          </w:tcPr>
          <w:p w14:paraId="72774E5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4. Ресурсоснабжающие организации</w:t>
            </w:r>
          </w:p>
        </w:tc>
      </w:tr>
      <w:tr w:rsidR="00C02E6B" w:rsidRPr="00C02E6B" w14:paraId="0EC36211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653F4912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4-1</w:t>
            </w:r>
          </w:p>
        </w:tc>
        <w:tc>
          <w:tcPr>
            <w:tcW w:w="5077" w:type="dxa"/>
            <w:hideMark/>
          </w:tcPr>
          <w:p w14:paraId="47E31E3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 xml:space="preserve">Договоры водо-и энергоснабжения </w:t>
            </w:r>
          </w:p>
        </w:tc>
        <w:tc>
          <w:tcPr>
            <w:tcW w:w="1499" w:type="dxa"/>
            <w:hideMark/>
          </w:tcPr>
          <w:p w14:paraId="6F0A11C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70598A5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361CED2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388A0308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7895D8AD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4-2</w:t>
            </w:r>
          </w:p>
        </w:tc>
        <w:tc>
          <w:tcPr>
            <w:tcW w:w="5077" w:type="dxa"/>
            <w:hideMark/>
          </w:tcPr>
          <w:p w14:paraId="27A64F0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Документы о технологическом присоединении СНТ к сетям проектная документация на ОЭСХ</w:t>
            </w:r>
          </w:p>
        </w:tc>
        <w:tc>
          <w:tcPr>
            <w:tcW w:w="1499" w:type="dxa"/>
            <w:hideMark/>
          </w:tcPr>
          <w:p w14:paraId="32325B7E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50ECC11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 лет</w:t>
            </w:r>
          </w:p>
        </w:tc>
        <w:tc>
          <w:tcPr>
            <w:tcW w:w="1103" w:type="dxa"/>
            <w:hideMark/>
          </w:tcPr>
          <w:p w14:paraId="25B8AB22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7B69A8D6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21A30EE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4-3</w:t>
            </w:r>
          </w:p>
        </w:tc>
        <w:tc>
          <w:tcPr>
            <w:tcW w:w="5077" w:type="dxa"/>
            <w:hideMark/>
          </w:tcPr>
          <w:p w14:paraId="07800C0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Переписка с ресурсоснабжающими организациями</w:t>
            </w:r>
          </w:p>
        </w:tc>
        <w:tc>
          <w:tcPr>
            <w:tcW w:w="1499" w:type="dxa"/>
            <w:hideMark/>
          </w:tcPr>
          <w:p w14:paraId="5659A33C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47D80DF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469C760D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67D44486" w14:textId="77777777" w:rsidTr="00C02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6"/>
            <w:hideMark/>
          </w:tcPr>
          <w:p w14:paraId="1F7F0AF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5. Бухгалтерия</w:t>
            </w:r>
          </w:p>
        </w:tc>
      </w:tr>
      <w:tr w:rsidR="00C02E6B" w:rsidRPr="00C02E6B" w14:paraId="3A34A3CB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5555BB9E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5-1</w:t>
            </w:r>
          </w:p>
        </w:tc>
        <w:tc>
          <w:tcPr>
            <w:tcW w:w="5077" w:type="dxa"/>
            <w:hideMark/>
          </w:tcPr>
          <w:p w14:paraId="550B8EAA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Лицевые счета членов СНТ</w:t>
            </w:r>
          </w:p>
        </w:tc>
        <w:tc>
          <w:tcPr>
            <w:tcW w:w="1499" w:type="dxa"/>
            <w:hideMark/>
          </w:tcPr>
          <w:p w14:paraId="376CE9AC" w14:textId="2B4F9872" w:rsidR="00C02E6B" w:rsidRPr="00C02E6B" w:rsidRDefault="00F63178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684D441F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по минованию надобности, комиссия</w:t>
            </w:r>
          </w:p>
        </w:tc>
        <w:tc>
          <w:tcPr>
            <w:tcW w:w="1103" w:type="dxa"/>
            <w:hideMark/>
          </w:tcPr>
          <w:p w14:paraId="773B54E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22944BC4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107C6B0E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5-2</w:t>
            </w:r>
          </w:p>
        </w:tc>
        <w:tc>
          <w:tcPr>
            <w:tcW w:w="5077" w:type="dxa"/>
            <w:hideMark/>
          </w:tcPr>
          <w:p w14:paraId="1023B66E" w14:textId="261FB131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 xml:space="preserve">Приказы председателя, </w:t>
            </w:r>
            <w:r w:rsidR="00B97154">
              <w:rPr>
                <w:color w:val="auto"/>
                <w:szCs w:val="24"/>
              </w:rPr>
              <w:t xml:space="preserve">выписки из </w:t>
            </w:r>
            <w:r w:rsidRPr="00C02E6B">
              <w:rPr>
                <w:color w:val="auto"/>
                <w:szCs w:val="24"/>
              </w:rPr>
              <w:t>протокол</w:t>
            </w:r>
            <w:r w:rsidR="00B97154">
              <w:rPr>
                <w:color w:val="auto"/>
                <w:szCs w:val="24"/>
              </w:rPr>
              <w:t>ов</w:t>
            </w:r>
            <w:r w:rsidRPr="00C02E6B">
              <w:rPr>
                <w:color w:val="auto"/>
                <w:szCs w:val="24"/>
              </w:rPr>
              <w:t xml:space="preserve"> общих собраний, правлений, акты проверок ревизионной комиссии (копии)</w:t>
            </w:r>
          </w:p>
        </w:tc>
        <w:tc>
          <w:tcPr>
            <w:tcW w:w="1499" w:type="dxa"/>
            <w:hideMark/>
          </w:tcPr>
          <w:p w14:paraId="451A523B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1DD18B1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0AD182D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58B3C2CA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2E2B6EC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5-3</w:t>
            </w:r>
          </w:p>
        </w:tc>
        <w:tc>
          <w:tcPr>
            <w:tcW w:w="5077" w:type="dxa"/>
            <w:hideMark/>
          </w:tcPr>
          <w:p w14:paraId="53449FB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Кассовая книга</w:t>
            </w:r>
          </w:p>
        </w:tc>
        <w:tc>
          <w:tcPr>
            <w:tcW w:w="1499" w:type="dxa"/>
            <w:hideMark/>
          </w:tcPr>
          <w:p w14:paraId="0AAFA212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0EE952AD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28156AED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4AEFE708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03449E2C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5-4</w:t>
            </w:r>
          </w:p>
        </w:tc>
        <w:tc>
          <w:tcPr>
            <w:tcW w:w="5077" w:type="dxa"/>
            <w:hideMark/>
          </w:tcPr>
          <w:p w14:paraId="7A74A8D7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Журнал внутреннего учёта поступающих денежных средств с первичными документами</w:t>
            </w:r>
          </w:p>
        </w:tc>
        <w:tc>
          <w:tcPr>
            <w:tcW w:w="1499" w:type="dxa"/>
            <w:hideMark/>
          </w:tcPr>
          <w:p w14:paraId="687E3C6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4DE0861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398553E2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568E2C1B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4827A13D" w14:textId="0D1B8C65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lastRenderedPageBreak/>
              <w:t>5-</w:t>
            </w:r>
            <w:r w:rsidR="00F63178">
              <w:rPr>
                <w:color w:val="auto"/>
                <w:szCs w:val="24"/>
              </w:rPr>
              <w:t>5</w:t>
            </w:r>
          </w:p>
        </w:tc>
        <w:tc>
          <w:tcPr>
            <w:tcW w:w="5077" w:type="dxa"/>
            <w:hideMark/>
          </w:tcPr>
          <w:p w14:paraId="33618710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Авансовые отчёты, договоры, акты</w:t>
            </w:r>
          </w:p>
        </w:tc>
        <w:tc>
          <w:tcPr>
            <w:tcW w:w="1499" w:type="dxa"/>
            <w:hideMark/>
          </w:tcPr>
          <w:p w14:paraId="3F874BDA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4475B845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лет, комиссия</w:t>
            </w:r>
          </w:p>
        </w:tc>
        <w:tc>
          <w:tcPr>
            <w:tcW w:w="1103" w:type="dxa"/>
            <w:hideMark/>
          </w:tcPr>
          <w:p w14:paraId="732B133E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26AAB7D4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273EE7F2" w14:textId="2B2A6AB5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5-</w:t>
            </w:r>
            <w:r w:rsidR="00F63178">
              <w:rPr>
                <w:color w:val="auto"/>
                <w:szCs w:val="24"/>
              </w:rPr>
              <w:t>6</w:t>
            </w:r>
          </w:p>
        </w:tc>
        <w:tc>
          <w:tcPr>
            <w:tcW w:w="5077" w:type="dxa"/>
            <w:hideMark/>
          </w:tcPr>
          <w:p w14:paraId="3354E41D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Расчётно-платёжные ведомости по зарплате</w:t>
            </w:r>
          </w:p>
        </w:tc>
        <w:tc>
          <w:tcPr>
            <w:tcW w:w="1499" w:type="dxa"/>
            <w:hideMark/>
          </w:tcPr>
          <w:p w14:paraId="5AC0050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138DA4E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3BFAFC38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6A5610FE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7E5AFE6D" w14:textId="3148523D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5-</w:t>
            </w:r>
            <w:r w:rsidR="00F63178">
              <w:rPr>
                <w:color w:val="auto"/>
                <w:szCs w:val="24"/>
              </w:rPr>
              <w:t>7</w:t>
            </w:r>
          </w:p>
        </w:tc>
        <w:tc>
          <w:tcPr>
            <w:tcW w:w="5077" w:type="dxa"/>
            <w:hideMark/>
          </w:tcPr>
          <w:p w14:paraId="03DFA79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Смета доходов и расходов (копии)</w:t>
            </w:r>
          </w:p>
        </w:tc>
        <w:tc>
          <w:tcPr>
            <w:tcW w:w="1499" w:type="dxa"/>
            <w:hideMark/>
          </w:tcPr>
          <w:p w14:paraId="362C24D7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568E2AAA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27079E71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7C1D5A12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02D6C61B" w14:textId="77A95558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5-</w:t>
            </w:r>
            <w:r w:rsidR="00F63178">
              <w:rPr>
                <w:color w:val="auto"/>
                <w:szCs w:val="24"/>
              </w:rPr>
              <w:t>8</w:t>
            </w:r>
          </w:p>
        </w:tc>
        <w:tc>
          <w:tcPr>
            <w:tcW w:w="5077" w:type="dxa"/>
            <w:hideMark/>
          </w:tcPr>
          <w:p w14:paraId="047AA785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Расчётные документы с поставщиками, подрядчиками</w:t>
            </w:r>
          </w:p>
        </w:tc>
        <w:tc>
          <w:tcPr>
            <w:tcW w:w="1499" w:type="dxa"/>
            <w:hideMark/>
          </w:tcPr>
          <w:p w14:paraId="70794526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775EBD9A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089CA2C7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68F3157B" w14:textId="77777777" w:rsidTr="00C02E6B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0D156412" w14:textId="44356D9A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5-</w:t>
            </w:r>
            <w:r w:rsidR="00F63178">
              <w:rPr>
                <w:color w:val="auto"/>
                <w:szCs w:val="24"/>
              </w:rPr>
              <w:t>9</w:t>
            </w:r>
          </w:p>
        </w:tc>
        <w:tc>
          <w:tcPr>
            <w:tcW w:w="5077" w:type="dxa"/>
            <w:hideMark/>
          </w:tcPr>
          <w:p w14:paraId="08ACC003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Отчёты о перечислении средств в ПФР, налоговые органы</w:t>
            </w:r>
          </w:p>
        </w:tc>
        <w:tc>
          <w:tcPr>
            <w:tcW w:w="1499" w:type="dxa"/>
            <w:hideMark/>
          </w:tcPr>
          <w:p w14:paraId="664EF2C7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7DC4A544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7C050DE5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  <w:tr w:rsidR="00C02E6B" w:rsidRPr="00C02E6B" w14:paraId="36DF75E0" w14:textId="77777777" w:rsidTr="00C02E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hideMark/>
          </w:tcPr>
          <w:p w14:paraId="508C034C" w14:textId="44EDB698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5-</w:t>
            </w:r>
            <w:r w:rsidR="00F63178">
              <w:rPr>
                <w:color w:val="auto"/>
                <w:szCs w:val="24"/>
              </w:rPr>
              <w:t>10</w:t>
            </w:r>
          </w:p>
        </w:tc>
        <w:tc>
          <w:tcPr>
            <w:tcW w:w="5077" w:type="dxa"/>
            <w:hideMark/>
          </w:tcPr>
          <w:p w14:paraId="26675EDE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Документы по учёту банковских операций (выписки, платёжные поручения)</w:t>
            </w:r>
          </w:p>
        </w:tc>
        <w:tc>
          <w:tcPr>
            <w:tcW w:w="1499" w:type="dxa"/>
            <w:hideMark/>
          </w:tcPr>
          <w:p w14:paraId="66AF1F7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1</w:t>
            </w:r>
          </w:p>
        </w:tc>
        <w:tc>
          <w:tcPr>
            <w:tcW w:w="1606" w:type="dxa"/>
            <w:hideMark/>
          </w:tcPr>
          <w:p w14:paraId="675740F8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6 лет</w:t>
            </w:r>
          </w:p>
        </w:tc>
        <w:tc>
          <w:tcPr>
            <w:tcW w:w="1103" w:type="dxa"/>
            <w:hideMark/>
          </w:tcPr>
          <w:p w14:paraId="19644609" w14:textId="77777777" w:rsidR="00C02E6B" w:rsidRPr="00C02E6B" w:rsidRDefault="00C02E6B" w:rsidP="00F63178">
            <w:pPr>
              <w:spacing w:after="0" w:line="240" w:lineRule="auto"/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C02E6B">
              <w:rPr>
                <w:color w:val="auto"/>
                <w:szCs w:val="24"/>
              </w:rPr>
              <w:t> </w:t>
            </w:r>
          </w:p>
        </w:tc>
      </w:tr>
    </w:tbl>
    <w:p w14:paraId="35B9EB77" w14:textId="77777777" w:rsidR="00061198" w:rsidRPr="00C02E6B" w:rsidRDefault="00061198" w:rsidP="00F63178">
      <w:pPr>
        <w:spacing w:after="0" w:line="240" w:lineRule="auto"/>
        <w:ind w:left="0" w:firstLine="0"/>
        <w:contextualSpacing/>
        <w:jc w:val="left"/>
      </w:pPr>
    </w:p>
    <w:sectPr w:rsidR="00061198" w:rsidRPr="00C02E6B" w:rsidSect="00F63178">
      <w:footerReference w:type="even" r:id="rId7"/>
      <w:footerReference w:type="default" r:id="rId8"/>
      <w:footerReference w:type="first" r:id="rId9"/>
      <w:pgSz w:w="11906" w:h="16838"/>
      <w:pgMar w:top="851" w:right="563" w:bottom="1208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4C7A" w14:textId="77777777" w:rsidR="005F63C4" w:rsidRDefault="005F63C4">
      <w:pPr>
        <w:spacing w:after="0" w:line="240" w:lineRule="auto"/>
      </w:pPr>
      <w:r>
        <w:separator/>
      </w:r>
    </w:p>
  </w:endnote>
  <w:endnote w:type="continuationSeparator" w:id="0">
    <w:p w14:paraId="32DDCEFD" w14:textId="77777777" w:rsidR="005F63C4" w:rsidRDefault="005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56C6" w14:textId="77777777" w:rsidR="00B13C65" w:rsidRDefault="0097329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AC3E855" w14:textId="77777777" w:rsidR="00B13C65" w:rsidRDefault="009732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6E10" w14:textId="77777777" w:rsidR="00B13C65" w:rsidRDefault="0097329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4510" w:rsidRPr="00C74510">
      <w:rPr>
        <w:rFonts w:ascii="Calibri" w:eastAsia="Calibri" w:hAnsi="Calibri" w:cs="Calibri"/>
        <w:noProof/>
        <w:sz w:val="16"/>
      </w:rPr>
      <w:t>7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C104371" w14:textId="77777777" w:rsidR="00B13C65" w:rsidRDefault="009732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13E0" w14:textId="77777777" w:rsidR="00B13C65" w:rsidRDefault="0097329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E7652C" w14:textId="77777777" w:rsidR="00B13C65" w:rsidRDefault="009732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FB93" w14:textId="77777777" w:rsidR="005F63C4" w:rsidRDefault="005F63C4">
      <w:pPr>
        <w:spacing w:after="0" w:line="240" w:lineRule="auto"/>
      </w:pPr>
      <w:r>
        <w:separator/>
      </w:r>
    </w:p>
  </w:footnote>
  <w:footnote w:type="continuationSeparator" w:id="0">
    <w:p w14:paraId="6F8D4548" w14:textId="77777777" w:rsidR="005F63C4" w:rsidRDefault="005F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ED8"/>
    <w:multiLevelType w:val="multilevel"/>
    <w:tmpl w:val="8690C7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83158"/>
    <w:multiLevelType w:val="multilevel"/>
    <w:tmpl w:val="7A660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C4D24"/>
    <w:multiLevelType w:val="hybridMultilevel"/>
    <w:tmpl w:val="2480947C"/>
    <w:lvl w:ilvl="0" w:tplc="BDEA6B8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A4C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41AA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A48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8907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4F1A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C592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E7A3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6C37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784915"/>
    <w:multiLevelType w:val="multilevel"/>
    <w:tmpl w:val="D69CBDA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CD724A"/>
    <w:multiLevelType w:val="multilevel"/>
    <w:tmpl w:val="832A45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964E8B"/>
    <w:multiLevelType w:val="multilevel"/>
    <w:tmpl w:val="DCA08B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A2085"/>
    <w:multiLevelType w:val="multilevel"/>
    <w:tmpl w:val="98A0B3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A3139A"/>
    <w:multiLevelType w:val="hybridMultilevel"/>
    <w:tmpl w:val="7F08EF5C"/>
    <w:lvl w:ilvl="0" w:tplc="3DD2FB3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68504">
      <w:start w:val="1"/>
      <w:numFmt w:val="lowerLetter"/>
      <w:lvlText w:val="%2"/>
      <w:lvlJc w:val="left"/>
      <w:pPr>
        <w:ind w:left="4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66560">
      <w:start w:val="1"/>
      <w:numFmt w:val="lowerRoman"/>
      <w:lvlText w:val="%3"/>
      <w:lvlJc w:val="left"/>
      <w:pPr>
        <w:ind w:left="5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8840A">
      <w:start w:val="1"/>
      <w:numFmt w:val="decimal"/>
      <w:lvlText w:val="%4"/>
      <w:lvlJc w:val="left"/>
      <w:pPr>
        <w:ind w:left="5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612EC">
      <w:start w:val="1"/>
      <w:numFmt w:val="lowerLetter"/>
      <w:lvlText w:val="%5"/>
      <w:lvlJc w:val="left"/>
      <w:pPr>
        <w:ind w:left="6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0E496">
      <w:start w:val="1"/>
      <w:numFmt w:val="lowerRoman"/>
      <w:lvlText w:val="%6"/>
      <w:lvlJc w:val="left"/>
      <w:pPr>
        <w:ind w:left="7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8D04A">
      <w:start w:val="1"/>
      <w:numFmt w:val="decimal"/>
      <w:lvlText w:val="%7"/>
      <w:lvlJc w:val="left"/>
      <w:pPr>
        <w:ind w:left="8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4FD30">
      <w:start w:val="1"/>
      <w:numFmt w:val="lowerLetter"/>
      <w:lvlText w:val="%8"/>
      <w:lvlJc w:val="left"/>
      <w:pPr>
        <w:ind w:left="8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623D4">
      <w:start w:val="1"/>
      <w:numFmt w:val="lowerRoman"/>
      <w:lvlText w:val="%9"/>
      <w:lvlJc w:val="left"/>
      <w:pPr>
        <w:ind w:left="9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0358D6"/>
    <w:multiLevelType w:val="hybridMultilevel"/>
    <w:tmpl w:val="AACC02BE"/>
    <w:lvl w:ilvl="0" w:tplc="B34856F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A20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43F7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6819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CDDD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0AA2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578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8266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8F8B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176E1D"/>
    <w:multiLevelType w:val="hybridMultilevel"/>
    <w:tmpl w:val="4880DC3C"/>
    <w:lvl w:ilvl="0" w:tplc="ABD45EC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44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A06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2B5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A12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09C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05B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2F1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0BC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03364D"/>
    <w:multiLevelType w:val="hybridMultilevel"/>
    <w:tmpl w:val="C762A648"/>
    <w:lvl w:ilvl="0" w:tplc="856AB7AA">
      <w:start w:val="1"/>
      <w:numFmt w:val="bullet"/>
      <w:lvlText w:val="•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2D9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4DB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EEA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EAD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ABD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0CCF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0716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8758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121E9F"/>
    <w:multiLevelType w:val="hybridMultilevel"/>
    <w:tmpl w:val="F5DC9A02"/>
    <w:lvl w:ilvl="0" w:tplc="E396982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A810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C91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CC8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680B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A913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204B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CC0C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4B61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65"/>
    <w:rsid w:val="00061198"/>
    <w:rsid w:val="001269DB"/>
    <w:rsid w:val="004806E9"/>
    <w:rsid w:val="005F0E4A"/>
    <w:rsid w:val="005F63C4"/>
    <w:rsid w:val="006550BA"/>
    <w:rsid w:val="0075566D"/>
    <w:rsid w:val="007F6463"/>
    <w:rsid w:val="00816D50"/>
    <w:rsid w:val="00973297"/>
    <w:rsid w:val="00B13C65"/>
    <w:rsid w:val="00B97154"/>
    <w:rsid w:val="00C02E6B"/>
    <w:rsid w:val="00C74510"/>
    <w:rsid w:val="00E81873"/>
    <w:rsid w:val="00F63178"/>
    <w:rsid w:val="00F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6707"/>
  <w15:docId w15:val="{D43BAF2B-2235-4268-A007-18FC5A91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6" w:line="271" w:lineRule="auto"/>
      <w:ind w:left="67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2"/>
      </w:numPr>
      <w:spacing w:after="63"/>
      <w:ind w:left="7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611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11">
    <w:name w:val="Plain Table 1"/>
    <w:basedOn w:val="a1"/>
    <w:uiPriority w:val="41"/>
    <w:rsid w:val="00C02E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svetochfeo@yandex.ru</cp:lastModifiedBy>
  <cp:revision>8</cp:revision>
  <dcterms:created xsi:type="dcterms:W3CDTF">2023-03-10T09:22:00Z</dcterms:created>
  <dcterms:modified xsi:type="dcterms:W3CDTF">2026-05-19T07:05:00Z</dcterms:modified>
</cp:coreProperties>
</file>