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72F55" w14:textId="50A2161D" w:rsidR="0045788F" w:rsidRDefault="004E24C5" w:rsidP="004578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372715"/>
      <w:r>
        <w:rPr>
          <w:rFonts w:ascii="Times New Roman" w:eastAsia="Calibri" w:hAnsi="Times New Roman" w:cs="Times New Roman"/>
          <w:b/>
          <w:sz w:val="24"/>
          <w:szCs w:val="24"/>
        </w:rPr>
        <w:t>Очередное</w:t>
      </w:r>
      <w:r w:rsidR="00286021">
        <w:rPr>
          <w:rFonts w:ascii="Times New Roman" w:eastAsia="Calibri" w:hAnsi="Times New Roman" w:cs="Times New Roman"/>
          <w:b/>
          <w:sz w:val="24"/>
          <w:szCs w:val="24"/>
        </w:rPr>
        <w:t xml:space="preserve"> отчетно-выборное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очно</w:t>
      </w:r>
      <w:r w:rsidR="00286021"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r w:rsidR="0045788F">
        <w:rPr>
          <w:rFonts w:ascii="Times New Roman" w:eastAsia="Calibri" w:hAnsi="Times New Roman" w:cs="Times New Roman"/>
          <w:b/>
          <w:sz w:val="24"/>
          <w:szCs w:val="24"/>
        </w:rPr>
        <w:t xml:space="preserve">бщее собрание членов СНТ «Светоч» </w:t>
      </w:r>
      <w:r w:rsidR="00C91A84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45788F">
        <w:rPr>
          <w:rFonts w:ascii="Times New Roman" w:eastAsia="Calibri" w:hAnsi="Times New Roman" w:cs="Times New Roman"/>
          <w:b/>
          <w:sz w:val="24"/>
          <w:szCs w:val="24"/>
        </w:rPr>
        <w:t>.03.202</w:t>
      </w:r>
      <w:r w:rsidR="00C91A8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5788F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bookmarkEnd w:id="0"/>
    <w:p w14:paraId="1AAFB8A2" w14:textId="77777777" w:rsidR="0045788F" w:rsidRPr="0045788F" w:rsidRDefault="0045788F" w:rsidP="004578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788F">
        <w:rPr>
          <w:rFonts w:ascii="Times New Roman" w:eastAsia="Calibri" w:hAnsi="Times New Roman" w:cs="Times New Roman"/>
          <w:b/>
          <w:sz w:val="24"/>
          <w:szCs w:val="24"/>
        </w:rPr>
        <w:t>Повестка дня и регламент:</w:t>
      </w:r>
    </w:p>
    <w:p w14:paraId="624ACFC7" w14:textId="323E97F4" w:rsidR="0045788F" w:rsidRDefault="0045788F" w:rsidP="004578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583D64" w14:textId="2367AAD7" w:rsidR="00DF64BF" w:rsidRPr="00DF64BF" w:rsidRDefault="00DF64BF" w:rsidP="00DF64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64BF">
        <w:rPr>
          <w:rFonts w:ascii="Times New Roman" w:eastAsia="Calibri" w:hAnsi="Times New Roman" w:cs="Times New Roman"/>
          <w:bCs/>
          <w:sz w:val="24"/>
          <w:szCs w:val="24"/>
        </w:rPr>
        <w:t>Выборы председателя общего собрания и секретаря.</w:t>
      </w:r>
    </w:p>
    <w:p w14:paraId="6B11F695" w14:textId="13FA298E" w:rsidR="0045788F" w:rsidRPr="0045788F" w:rsidRDefault="0045788F" w:rsidP="00DF64B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71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bookmarkStart w:id="1" w:name="_Hlk161476807"/>
      <w:r w:rsidRPr="0045788F">
        <w:rPr>
          <w:rFonts w:ascii="Times New Roman" w:eastAsia="Calibri" w:hAnsi="Times New Roman" w:cs="Times New Roman"/>
          <w:sz w:val="24"/>
          <w:szCs w:val="24"/>
        </w:rPr>
        <w:t xml:space="preserve">Отчет председателя </w:t>
      </w:r>
      <w:r w:rsidR="00C91A84">
        <w:rPr>
          <w:rFonts w:ascii="Times New Roman" w:eastAsia="Calibri" w:hAnsi="Times New Roman" w:cs="Times New Roman"/>
          <w:sz w:val="24"/>
          <w:szCs w:val="24"/>
        </w:rPr>
        <w:t>товарищества</w:t>
      </w:r>
      <w:r w:rsidRPr="0045788F">
        <w:rPr>
          <w:rFonts w:ascii="Calibri" w:eastAsia="Calibri" w:hAnsi="Calibri" w:cs="Times New Roman"/>
          <w:sz w:val="24"/>
          <w:szCs w:val="24"/>
        </w:rPr>
        <w:t xml:space="preserve"> </w:t>
      </w:r>
      <w:r w:rsidRPr="0045788F">
        <w:rPr>
          <w:rFonts w:ascii="Times New Roman" w:eastAsia="Calibri" w:hAnsi="Times New Roman" w:cs="Times New Roman"/>
          <w:sz w:val="24"/>
          <w:szCs w:val="24"/>
        </w:rPr>
        <w:t>СНТ “Светоч”</w:t>
      </w:r>
      <w:r w:rsidR="00765B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788F">
        <w:rPr>
          <w:rFonts w:ascii="Times New Roman" w:eastAsia="Calibri" w:hAnsi="Times New Roman" w:cs="Times New Roman"/>
          <w:sz w:val="24"/>
          <w:szCs w:val="24"/>
        </w:rPr>
        <w:t xml:space="preserve">о проделанной работе правления за отчетный период. </w:t>
      </w:r>
    </w:p>
    <w:p w14:paraId="2B2DA48C" w14:textId="77777777" w:rsidR="0045788F" w:rsidRPr="0045788F" w:rsidRDefault="0045788F" w:rsidP="00257B46">
      <w:pPr>
        <w:widowControl w:val="0"/>
        <w:suppressAutoHyphens/>
        <w:autoSpaceDN w:val="0"/>
        <w:spacing w:after="0" w:line="240" w:lineRule="auto"/>
        <w:ind w:left="1080" w:hanging="87"/>
        <w:jc w:val="right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bookmarkStart w:id="2" w:name="_Hlk130811957"/>
      <w:r w:rsidRPr="0045788F">
        <w:rPr>
          <w:rFonts w:ascii="Times New Roman" w:eastAsia="Calibri" w:hAnsi="Times New Roman" w:cs="Times New Roman"/>
          <w:sz w:val="24"/>
          <w:szCs w:val="24"/>
        </w:rPr>
        <w:t xml:space="preserve">Левченко Е.Я.- 15 минут </w:t>
      </w:r>
    </w:p>
    <w:bookmarkEnd w:id="2"/>
    <w:p w14:paraId="110E506D" w14:textId="5951DE2D" w:rsidR="0045788F" w:rsidRPr="0045788F" w:rsidRDefault="0045788F" w:rsidP="00DF64B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71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45788F">
        <w:rPr>
          <w:rFonts w:ascii="Times New Roman" w:eastAsia="Calibri" w:hAnsi="Times New Roman" w:cs="Times New Roman"/>
          <w:sz w:val="24"/>
          <w:szCs w:val="24"/>
        </w:rPr>
        <w:t>Отчет ревизионной комиссии по проверке финансово-экономической деятельности СНТ “Светоч” за 202</w:t>
      </w:r>
      <w:r w:rsidR="00C91A84">
        <w:rPr>
          <w:rFonts w:ascii="Times New Roman" w:eastAsia="Calibri" w:hAnsi="Times New Roman" w:cs="Times New Roman"/>
          <w:sz w:val="24"/>
          <w:szCs w:val="24"/>
        </w:rPr>
        <w:t>5</w:t>
      </w:r>
      <w:r w:rsidRPr="0045788F">
        <w:rPr>
          <w:rFonts w:ascii="Times New Roman" w:eastAsia="Calibri" w:hAnsi="Times New Roman" w:cs="Times New Roman"/>
          <w:sz w:val="24"/>
          <w:szCs w:val="24"/>
        </w:rPr>
        <w:t xml:space="preserve"> год. Утверждение Акта ревизионной комиссии.</w:t>
      </w:r>
    </w:p>
    <w:p w14:paraId="6D301699" w14:textId="4C280AF1" w:rsidR="0045788F" w:rsidRDefault="00C91A84" w:rsidP="00257B46">
      <w:pPr>
        <w:widowControl w:val="0"/>
        <w:suppressAutoHyphens/>
        <w:autoSpaceDN w:val="0"/>
        <w:spacing w:after="0" w:line="240" w:lineRule="auto"/>
        <w:ind w:left="1080" w:hanging="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Машина Л.А</w:t>
      </w:r>
      <w:r w:rsidR="0045788F" w:rsidRPr="0045788F">
        <w:rPr>
          <w:rFonts w:ascii="Times New Roman" w:eastAsia="Calibri" w:hAnsi="Times New Roman" w:cs="Times New Roman"/>
          <w:sz w:val="24"/>
          <w:szCs w:val="24"/>
        </w:rPr>
        <w:t>. – 15 минут</w:t>
      </w:r>
    </w:p>
    <w:p w14:paraId="718807D7" w14:textId="6A8E7F9E" w:rsidR="00DF64BF" w:rsidRPr="00DF64BF" w:rsidRDefault="00DF64BF" w:rsidP="00DF64BF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Выборы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председателя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СНТ «Светоч»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три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года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 202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6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202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9</w:t>
      </w:r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F64BF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год</w:t>
      </w:r>
      <w:proofErr w:type="spellEnd"/>
      <w:r w:rsidRPr="00DF64B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ы.</w:t>
      </w:r>
    </w:p>
    <w:p w14:paraId="0AA1B932" w14:textId="49D79837" w:rsidR="00DF64BF" w:rsidRPr="00E92485" w:rsidRDefault="00DF64BF" w:rsidP="00DF64BF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 w:rsidRPr="00E92485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 xml:space="preserve">Кандидатуры: </w:t>
      </w:r>
    </w:p>
    <w:p w14:paraId="1F598D00" w14:textId="59FED26B" w:rsidR="00DF64BF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Бащук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Екатерина Олеговна (личное заявление)</w:t>
      </w:r>
    </w:p>
    <w:p w14:paraId="1FDB4883" w14:textId="19A6A8FC" w:rsidR="00DF64BF" w:rsidRPr="003351A1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Бащук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Е.О. – 5 минут</w:t>
      </w:r>
    </w:p>
    <w:p w14:paraId="6EF74687" w14:textId="02B7BAC8" w:rsidR="00DF64BF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Витухин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Денис Анатольевич (личное заявление)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D854B78" w14:textId="7580D85F" w:rsidR="00DF64BF" w:rsidRPr="00DF64BF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Витухин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Д.А. – 5 минут</w:t>
      </w:r>
    </w:p>
    <w:p w14:paraId="794A70D4" w14:textId="6AF9B696" w:rsidR="00DF64BF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Левченко Елена Ярославовна </w:t>
      </w:r>
      <w:r w:rsidRPr="002A5F69">
        <w:rPr>
          <w:rFonts w:ascii="Times New Roman" w:eastAsia="Calibri" w:hAnsi="Times New Roman" w:cs="Times New Roman"/>
          <w:sz w:val="24"/>
          <w:szCs w:val="24"/>
        </w:rPr>
        <w:t>(кандидатура предложена садоводами)</w:t>
      </w:r>
    </w:p>
    <w:p w14:paraId="08DE7EEC" w14:textId="2B1F2E3E" w:rsidR="00DF64BF" w:rsidRPr="002A5F69" w:rsidRDefault="00DF64BF" w:rsidP="00DF64BF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Левченко Е.Я. – 5минут.</w:t>
      </w:r>
    </w:p>
    <w:p w14:paraId="7EBB3E8C" w14:textId="58D4D13A" w:rsidR="009370F6" w:rsidRPr="009370F6" w:rsidRDefault="009370F6" w:rsidP="00CE401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94490792"/>
      <w:r w:rsidRPr="009370F6">
        <w:rPr>
          <w:rFonts w:ascii="Times New Roman" w:eastAsia="Calibri" w:hAnsi="Times New Roman" w:cs="Times New Roman"/>
          <w:sz w:val="24"/>
          <w:szCs w:val="24"/>
        </w:rPr>
        <w:t xml:space="preserve">Определение условий, на которых осуществляется </w:t>
      </w:r>
      <w:r w:rsidR="006A64DC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9370F6">
        <w:rPr>
          <w:rFonts w:ascii="Times New Roman" w:eastAsia="Calibri" w:hAnsi="Times New Roman" w:cs="Times New Roman"/>
          <w:sz w:val="24"/>
          <w:szCs w:val="24"/>
        </w:rPr>
        <w:t xml:space="preserve">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 в 202</w:t>
      </w:r>
      <w:r w:rsidRPr="002A5F69">
        <w:rPr>
          <w:rFonts w:ascii="Times New Roman" w:eastAsia="Calibri" w:hAnsi="Times New Roman" w:cs="Times New Roman"/>
          <w:sz w:val="24"/>
          <w:szCs w:val="24"/>
        </w:rPr>
        <w:t>6</w:t>
      </w:r>
      <w:r w:rsidRPr="009370F6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14:paraId="705B8481" w14:textId="5634155D" w:rsidR="009370F6" w:rsidRPr="006A64DC" w:rsidRDefault="009370F6" w:rsidP="006A64DC">
      <w:pPr>
        <w:pStyle w:val="a3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Члены правления и ревизионной комиссии осуществляют свои полномочия в течение 2026 года на безвозмездной основе;</w:t>
      </w:r>
    </w:p>
    <w:p w14:paraId="01F74E9D" w14:textId="5D929F7A" w:rsidR="009370F6" w:rsidRPr="006A64DC" w:rsidRDefault="009370F6" w:rsidP="006A64DC">
      <w:pPr>
        <w:pStyle w:val="a3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Председатель, бухгалтер и специалист по обслуживанию абонентов выполняют свои должностные обязанности на основании трудовых договоров с окладом согласно штатно</w:t>
      </w:r>
      <w:r w:rsidR="00797DBC">
        <w:rPr>
          <w:rFonts w:ascii="Times New Roman" w:eastAsia="Calibri" w:hAnsi="Times New Roman" w:cs="Times New Roman"/>
          <w:sz w:val="24"/>
          <w:szCs w:val="24"/>
        </w:rPr>
        <w:t>му</w:t>
      </w:r>
      <w:r w:rsidRPr="006A64DC">
        <w:rPr>
          <w:rFonts w:ascii="Times New Roman" w:eastAsia="Calibri" w:hAnsi="Times New Roman" w:cs="Times New Roman"/>
          <w:sz w:val="24"/>
          <w:szCs w:val="24"/>
        </w:rPr>
        <w:t xml:space="preserve"> расписани</w:t>
      </w:r>
      <w:r w:rsidR="00797DBC">
        <w:rPr>
          <w:rFonts w:ascii="Times New Roman" w:eastAsia="Calibri" w:hAnsi="Times New Roman" w:cs="Times New Roman"/>
          <w:sz w:val="24"/>
          <w:szCs w:val="24"/>
        </w:rPr>
        <w:t>ю</w:t>
      </w:r>
      <w:r w:rsidRPr="006A64DC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bookmarkEnd w:id="3"/>
    <w:p w14:paraId="09BF6A1B" w14:textId="1957116C" w:rsidR="00B833E5" w:rsidRPr="00CE4019" w:rsidRDefault="009370F6" w:rsidP="00CE4019">
      <w:pPr>
        <w:widowControl w:val="0"/>
        <w:suppressAutoHyphens/>
        <w:autoSpaceDN w:val="0"/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370F6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261A12ED" w14:textId="1D031BBD" w:rsidR="0045788F" w:rsidRDefault="0045788F" w:rsidP="00257B4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88F">
        <w:rPr>
          <w:rFonts w:ascii="Times New Roman" w:eastAsia="Calibri" w:hAnsi="Times New Roman" w:cs="Times New Roman"/>
          <w:sz w:val="24"/>
          <w:szCs w:val="24"/>
        </w:rPr>
        <w:t>Определение размера и срока внесения взносов, порядка расходования целевых взносов, а также размера и срока внесения платы.</w:t>
      </w:r>
    </w:p>
    <w:p w14:paraId="1B4BF62F" w14:textId="77777777" w:rsidR="00E92485" w:rsidRPr="0045788F" w:rsidRDefault="00E92485" w:rsidP="00E92485">
      <w:pPr>
        <w:widowControl w:val="0"/>
        <w:suppressAutoHyphens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47941D" w14:textId="076786B1" w:rsidR="00735248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4" w:name="_Hlk224379867"/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2A5F69" w:rsidRPr="006A64DC">
        <w:rPr>
          <w:rFonts w:ascii="Times New Roman" w:eastAsia="Calibri" w:hAnsi="Times New Roman" w:cs="Times New Roman"/>
          <w:sz w:val="24"/>
          <w:szCs w:val="24"/>
        </w:rPr>
        <w:t>.</w:t>
      </w:r>
      <w:r w:rsidR="00735248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3E5" w:rsidRPr="006A64DC">
        <w:rPr>
          <w:rFonts w:ascii="Times New Roman" w:eastAsia="Calibri" w:hAnsi="Times New Roman" w:cs="Times New Roman"/>
          <w:sz w:val="24"/>
          <w:szCs w:val="24"/>
        </w:rPr>
        <w:t>у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>тверждение размера членского взноса</w:t>
      </w:r>
      <w:r w:rsidR="00574E09" w:rsidRPr="006A64DC">
        <w:rPr>
          <w:rFonts w:ascii="Times New Roman" w:eastAsia="Calibri" w:hAnsi="Times New Roman" w:cs="Times New Roman"/>
          <w:sz w:val="24"/>
          <w:szCs w:val="24"/>
        </w:rPr>
        <w:t xml:space="preserve"> с 1 сотки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 xml:space="preserve"> и срока оплаты до 31 августа текущего года</w:t>
      </w:r>
      <w:r w:rsidR="009370F6" w:rsidRPr="006A6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5248" w:rsidRPr="006A64DC">
        <w:rPr>
          <w:rFonts w:ascii="Times New Roman" w:eastAsia="Calibri" w:hAnsi="Times New Roman" w:cs="Times New Roman"/>
          <w:sz w:val="24"/>
          <w:szCs w:val="24"/>
        </w:rPr>
        <w:t>Пени начисляются со дня, следующего за последним сроком внесения платежа, за каждый календарный день просрочки по день погашения долга включительно, составляют 0,1 % от суммы взноса.</w:t>
      </w:r>
    </w:p>
    <w:bookmarkEnd w:id="4"/>
    <w:p w14:paraId="3DB7FD60" w14:textId="77777777" w:rsidR="0045788F" w:rsidRPr="006A64DC" w:rsidRDefault="0045788F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1F7932D2" w14:textId="77777777" w:rsidR="00B833E5" w:rsidRPr="006A64DC" w:rsidRDefault="00B833E5" w:rsidP="006A64DC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0A7E45C7" w14:textId="77777777" w:rsidR="00B833E5" w:rsidRPr="006A64DC" w:rsidRDefault="00B833E5" w:rsidP="006A64DC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3C7DDD92" w14:textId="77777777" w:rsidR="00B833E5" w:rsidRPr="006A64DC" w:rsidRDefault="00B833E5" w:rsidP="006A64DC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6492C30" w14:textId="07A2B4CC" w:rsidR="0045788F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765B17" w:rsidRPr="006A64DC">
        <w:rPr>
          <w:rFonts w:ascii="Times New Roman" w:eastAsia="Calibri" w:hAnsi="Times New Roman" w:cs="Times New Roman"/>
          <w:sz w:val="24"/>
          <w:szCs w:val="24"/>
        </w:rPr>
        <w:t>2.</w:t>
      </w:r>
      <w:r w:rsidR="00B833E5" w:rsidRPr="006A64DC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>тверждение целевого взноса на развитие водоснабжения при подключении нового потребителя – 10250 руб., за повторное подключение – 3000</w:t>
      </w:r>
      <w:r w:rsidR="00B833E5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>руб.</w:t>
      </w:r>
    </w:p>
    <w:p w14:paraId="50310939" w14:textId="123F3E3D" w:rsidR="0045788F" w:rsidRPr="006A64DC" w:rsidRDefault="0045788F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541FEBA4" w14:textId="1D9E8136" w:rsidR="00765B17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765B17" w:rsidRPr="006A64D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B833E5" w:rsidRPr="006A64DC">
        <w:rPr>
          <w:rFonts w:ascii="Times New Roman" w:eastAsia="Calibri" w:hAnsi="Times New Roman" w:cs="Times New Roman"/>
          <w:sz w:val="24"/>
          <w:szCs w:val="24"/>
        </w:rPr>
        <w:t>у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 xml:space="preserve">тверждение </w:t>
      </w:r>
      <w:bookmarkStart w:id="5" w:name="_Hlk224387713"/>
      <w:r w:rsidR="0045788F" w:rsidRPr="006A64DC">
        <w:rPr>
          <w:rFonts w:ascii="Times New Roman" w:eastAsia="Calibri" w:hAnsi="Times New Roman" w:cs="Times New Roman"/>
          <w:sz w:val="24"/>
          <w:szCs w:val="24"/>
        </w:rPr>
        <w:t xml:space="preserve">целевого взноса на развитие инфраструктуры СНТ «Светоч» </w:t>
      </w:r>
      <w:bookmarkEnd w:id="5"/>
      <w:r w:rsidR="0045788F" w:rsidRPr="006A64DC">
        <w:rPr>
          <w:rFonts w:ascii="Times New Roman" w:eastAsia="Calibri" w:hAnsi="Times New Roman" w:cs="Times New Roman"/>
          <w:sz w:val="24"/>
          <w:szCs w:val="24"/>
        </w:rPr>
        <w:t>за каждый вновь приобретенный участок (0,01 га) – 2500 руб. Если участок передаётся близкому родственнику (отец, мать, муж, жена, дети, брат, сестра), то взнос не платится.</w:t>
      </w:r>
    </w:p>
    <w:p w14:paraId="043BBD1B" w14:textId="01557F40" w:rsidR="0045788F" w:rsidRPr="006A64DC" w:rsidRDefault="00765B17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С</w:t>
      </w:r>
      <w:r w:rsidR="0063279C" w:rsidRPr="006A64DC">
        <w:rPr>
          <w:rFonts w:ascii="Times New Roman" w:eastAsia="Calibri" w:hAnsi="Times New Roman" w:cs="Times New Roman"/>
          <w:sz w:val="24"/>
          <w:szCs w:val="24"/>
        </w:rPr>
        <w:t>рок оплаты - до конца текущего года.</w:t>
      </w:r>
      <w:r w:rsidR="0045788F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C52747" w14:textId="66E673C8" w:rsidR="00765B17" w:rsidRPr="006A64DC" w:rsidRDefault="00765B17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Пени начисляются со дня, следующего за последним сроком внесения платежа, за каждый календарный день просрочки по день погашения долга включительно, составляют 0,1 % от суммы взноса.</w:t>
      </w:r>
    </w:p>
    <w:p w14:paraId="7C5D760C" w14:textId="537401DE" w:rsidR="000A27B8" w:rsidRDefault="0045788F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</w:t>
      </w:r>
      <w:r w:rsidR="006A64DC">
        <w:rPr>
          <w:rFonts w:ascii="Times New Roman" w:eastAsia="Calibri" w:hAnsi="Times New Roman" w:cs="Times New Roman"/>
          <w:sz w:val="24"/>
          <w:szCs w:val="24"/>
        </w:rPr>
        <w:t>т</w:t>
      </w:r>
    </w:p>
    <w:p w14:paraId="24789604" w14:textId="0209E34B" w:rsid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6.4. Перенесение остатка денежных средств со статьи целевого взноса на развитие электросетей при подключении нового потребителя на статью </w:t>
      </w:r>
      <w:r w:rsidRPr="006A64DC">
        <w:rPr>
          <w:rFonts w:ascii="Times New Roman" w:eastAsia="Calibri" w:hAnsi="Times New Roman" w:cs="Times New Roman"/>
          <w:sz w:val="24"/>
          <w:szCs w:val="24"/>
        </w:rPr>
        <w:t>целевого взноса на развитие инфраструктуры СНТ «Светоч»</w:t>
      </w:r>
      <w:r>
        <w:rPr>
          <w:rFonts w:ascii="Times New Roman" w:eastAsia="Calibri" w:hAnsi="Times New Roman" w:cs="Times New Roman"/>
          <w:sz w:val="24"/>
          <w:szCs w:val="24"/>
        </w:rPr>
        <w:t>, в связи с переходом в Крымэнерго.</w:t>
      </w:r>
    </w:p>
    <w:p w14:paraId="50616C5E" w14:textId="54D6B201" w:rsidR="006A64DC" w:rsidRPr="006A64DC" w:rsidRDefault="006A64DC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 xml:space="preserve">Левченко Е.Я.- </w:t>
      </w:r>
      <w:r>
        <w:rPr>
          <w:rFonts w:ascii="Times New Roman" w:eastAsia="Calibri" w:hAnsi="Times New Roman" w:cs="Times New Roman"/>
          <w:sz w:val="24"/>
          <w:szCs w:val="24"/>
        </w:rPr>
        <w:t>1 минута</w:t>
      </w:r>
    </w:p>
    <w:p w14:paraId="66D2B045" w14:textId="66C9E953" w:rsidR="000A27B8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4492983"/>
      <w:r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r w:rsidR="000A27B8" w:rsidRPr="006A64DC">
        <w:rPr>
          <w:rFonts w:ascii="Times New Roman" w:eastAsia="Calibri" w:hAnsi="Times New Roman" w:cs="Times New Roman"/>
          <w:sz w:val="24"/>
          <w:szCs w:val="24"/>
        </w:rPr>
        <w:t xml:space="preserve">утверждение суммы целевого взноса на </w:t>
      </w:r>
      <w:proofErr w:type="gramStart"/>
      <w:r w:rsidR="00D37A73" w:rsidRPr="006A64DC">
        <w:rPr>
          <w:rFonts w:ascii="Times New Roman" w:eastAsia="Calibri" w:hAnsi="Times New Roman" w:cs="Times New Roman"/>
          <w:sz w:val="24"/>
          <w:szCs w:val="24"/>
        </w:rPr>
        <w:t xml:space="preserve">мелиорацию </w:t>
      </w:r>
      <w:r w:rsidR="00DF64BF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F64BF" w:rsidRPr="006A64DC">
        <w:rPr>
          <w:rFonts w:ascii="Times New Roman" w:eastAsia="Calibri" w:hAnsi="Times New Roman" w:cs="Times New Roman"/>
          <w:sz w:val="24"/>
          <w:szCs w:val="24"/>
        </w:rPr>
        <w:t>00</w:t>
      </w:r>
      <w:proofErr w:type="gramEnd"/>
      <w:r w:rsidR="00DF64BF" w:rsidRPr="006A64DC">
        <w:rPr>
          <w:rFonts w:ascii="Times New Roman" w:eastAsia="Calibri" w:hAnsi="Times New Roman" w:cs="Times New Roman"/>
          <w:sz w:val="24"/>
          <w:szCs w:val="24"/>
        </w:rPr>
        <w:t> 000,00 руб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A27B8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129449705"/>
      <w:r w:rsidR="000A27B8" w:rsidRPr="006A64DC">
        <w:rPr>
          <w:rFonts w:ascii="Times New Roman" w:eastAsia="Calibri" w:hAnsi="Times New Roman" w:cs="Times New Roman"/>
          <w:sz w:val="24"/>
          <w:szCs w:val="24"/>
        </w:rPr>
        <w:t>из остатка целевых средств на начало года</w:t>
      </w:r>
      <w:bookmarkEnd w:id="6"/>
      <w:bookmarkEnd w:id="7"/>
      <w:r w:rsidR="000A27B8" w:rsidRPr="006A64D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C14253" w14:textId="61A5B8EA" w:rsidR="000A27B8" w:rsidRPr="006A64DC" w:rsidRDefault="000A27B8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8" w:name="_Hlk224389695"/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bookmarkEnd w:id="8"/>
    <w:p w14:paraId="669A6F86" w14:textId="156941B1" w:rsidR="00D37A73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6.6. </w:t>
      </w:r>
      <w:r w:rsidR="00D37A73" w:rsidRPr="006A64DC">
        <w:rPr>
          <w:rFonts w:ascii="Times New Roman" w:eastAsia="Calibri" w:hAnsi="Times New Roman" w:cs="Times New Roman"/>
          <w:sz w:val="24"/>
          <w:szCs w:val="24"/>
        </w:rPr>
        <w:t xml:space="preserve">утверждение суммы целевого взноса на </w:t>
      </w:r>
      <w:r w:rsidR="00A92B7D" w:rsidRPr="006A64DC">
        <w:rPr>
          <w:rFonts w:ascii="Times New Roman" w:eastAsia="Calibri" w:hAnsi="Times New Roman" w:cs="Times New Roman"/>
          <w:sz w:val="24"/>
          <w:szCs w:val="24"/>
        </w:rPr>
        <w:t>замену аварийного водовода– 1 30</w:t>
      </w:r>
      <w:r w:rsidR="00DF64BF" w:rsidRPr="006A64DC">
        <w:rPr>
          <w:rFonts w:ascii="Times New Roman" w:eastAsia="Calibri" w:hAnsi="Times New Roman" w:cs="Times New Roman"/>
          <w:sz w:val="24"/>
          <w:szCs w:val="24"/>
        </w:rPr>
        <w:t>0</w:t>
      </w:r>
      <w:r w:rsidR="00A92B7D" w:rsidRPr="006A64DC">
        <w:rPr>
          <w:rFonts w:ascii="Times New Roman" w:eastAsia="Calibri" w:hAnsi="Times New Roman" w:cs="Times New Roman"/>
          <w:sz w:val="24"/>
          <w:szCs w:val="24"/>
        </w:rPr>
        <w:t> 000,00 руб.</w:t>
      </w:r>
      <w:r w:rsidR="00D37A73" w:rsidRPr="006A64DC">
        <w:rPr>
          <w:rFonts w:ascii="Times New Roman" w:eastAsia="Calibri" w:hAnsi="Times New Roman" w:cs="Times New Roman"/>
          <w:sz w:val="24"/>
          <w:szCs w:val="24"/>
        </w:rPr>
        <w:t xml:space="preserve"> из остатка целевых средств на начало года;</w:t>
      </w:r>
    </w:p>
    <w:p w14:paraId="4DB54304" w14:textId="77777777" w:rsidR="00D37A73" w:rsidRPr="006A64DC" w:rsidRDefault="00D37A73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7F993671" w14:textId="039F529F" w:rsidR="00C16CB0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BC05D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C16CB0" w:rsidRPr="006A64DC">
        <w:rPr>
          <w:rFonts w:ascii="Times New Roman" w:hAnsi="Times New Roman"/>
          <w:sz w:val="24"/>
          <w:szCs w:val="24"/>
        </w:rPr>
        <w:t>утверждение суммы целевого взноса на установку видеонаблюдения</w:t>
      </w:r>
      <w:r w:rsidR="00DF64BF" w:rsidRPr="006A64DC">
        <w:rPr>
          <w:rFonts w:ascii="Times New Roman" w:hAnsi="Times New Roman"/>
          <w:sz w:val="24"/>
          <w:szCs w:val="24"/>
        </w:rPr>
        <w:t xml:space="preserve"> и системы контроля давления</w:t>
      </w:r>
      <w:r w:rsidR="00C16CB0" w:rsidRPr="006A64DC">
        <w:rPr>
          <w:rFonts w:ascii="Times New Roman" w:hAnsi="Times New Roman"/>
          <w:sz w:val="24"/>
          <w:szCs w:val="24"/>
        </w:rPr>
        <w:t xml:space="preserve"> </w:t>
      </w:r>
      <w:r w:rsidR="00C16CB0" w:rsidRPr="006A64DC">
        <w:rPr>
          <w:rFonts w:ascii="Times New Roman" w:hAnsi="Times New Roman"/>
          <w:sz w:val="24"/>
          <w:szCs w:val="24"/>
        </w:rPr>
        <w:lastRenderedPageBreak/>
        <w:t xml:space="preserve">на водозаборном узле – </w:t>
      </w:r>
      <w:r w:rsidR="00DF64BF" w:rsidRPr="006A64DC">
        <w:rPr>
          <w:rFonts w:ascii="Times New Roman" w:hAnsi="Times New Roman"/>
          <w:sz w:val="24"/>
          <w:szCs w:val="24"/>
        </w:rPr>
        <w:t>200</w:t>
      </w:r>
      <w:r w:rsidR="00C16CB0" w:rsidRPr="006A64DC">
        <w:rPr>
          <w:rFonts w:ascii="Times New Roman" w:hAnsi="Times New Roman"/>
          <w:sz w:val="24"/>
          <w:szCs w:val="24"/>
        </w:rPr>
        <w:t> 000,00 руб. из остатка целевых средств на развитие</w:t>
      </w:r>
      <w:r w:rsidR="00BC05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5D4">
        <w:rPr>
          <w:rFonts w:ascii="Times New Roman" w:hAnsi="Times New Roman"/>
          <w:sz w:val="24"/>
          <w:szCs w:val="24"/>
        </w:rPr>
        <w:t>водоводной</w:t>
      </w:r>
      <w:proofErr w:type="spellEnd"/>
      <w:r w:rsidR="00BC05D4">
        <w:rPr>
          <w:rFonts w:ascii="Times New Roman" w:hAnsi="Times New Roman"/>
          <w:sz w:val="24"/>
          <w:szCs w:val="24"/>
        </w:rPr>
        <w:t xml:space="preserve"> инфраструктуры</w:t>
      </w:r>
      <w:r w:rsidR="00C16CB0" w:rsidRPr="006A64DC">
        <w:rPr>
          <w:rFonts w:ascii="Times New Roman" w:hAnsi="Times New Roman"/>
          <w:sz w:val="24"/>
          <w:szCs w:val="24"/>
        </w:rPr>
        <w:t xml:space="preserve"> на начало года;</w:t>
      </w:r>
    </w:p>
    <w:p w14:paraId="33CA7B6C" w14:textId="1EFA74A6" w:rsidR="00C16CB0" w:rsidRPr="006A64DC" w:rsidRDefault="00C16CB0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64DC">
        <w:rPr>
          <w:rFonts w:ascii="Times New Roman" w:hAnsi="Times New Roman"/>
          <w:sz w:val="24"/>
          <w:szCs w:val="24"/>
        </w:rPr>
        <w:t>Левченко Е.Я.- 5 минут</w:t>
      </w:r>
    </w:p>
    <w:p w14:paraId="74144686" w14:textId="07BEC893" w:rsidR="00C16CB0" w:rsidRPr="006A64DC" w:rsidRDefault="006A64DC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BC05D4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16CB0" w:rsidRPr="006A64DC">
        <w:rPr>
          <w:rFonts w:ascii="Times New Roman" w:eastAsia="Calibri" w:hAnsi="Times New Roman" w:cs="Times New Roman"/>
          <w:sz w:val="24"/>
          <w:szCs w:val="24"/>
        </w:rPr>
        <w:t>утверждение суммы целевого взноса на озеленение территории общего пользования СНТ «Светоч»- 50 000,00 руб. из остатка целевых средств на развитие инфраструктуры на начало года;</w:t>
      </w:r>
    </w:p>
    <w:p w14:paraId="48E27F96" w14:textId="54621D7B" w:rsidR="00C16CB0" w:rsidRPr="006A64DC" w:rsidRDefault="00C16CB0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6DAE32B4" w14:textId="50155F8B" w:rsidR="00C16CB0" w:rsidRPr="006A64DC" w:rsidRDefault="00BC05D4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6.9. </w:t>
      </w:r>
      <w:r w:rsidR="00C16CB0" w:rsidRPr="006A64DC">
        <w:rPr>
          <w:rFonts w:ascii="Times New Roman" w:eastAsia="Calibri" w:hAnsi="Times New Roman" w:cs="Times New Roman"/>
          <w:sz w:val="24"/>
          <w:szCs w:val="24"/>
        </w:rPr>
        <w:t>утверждение суммы целевого взноса на устройство асфальтобетонного двухслойного покрытия</w:t>
      </w:r>
      <w:r w:rsidR="00AD2A78" w:rsidRPr="006A64DC">
        <w:rPr>
          <w:rFonts w:ascii="Times New Roman" w:eastAsia="Calibri" w:hAnsi="Times New Roman" w:cs="Times New Roman"/>
          <w:sz w:val="24"/>
          <w:szCs w:val="24"/>
        </w:rPr>
        <w:t xml:space="preserve"> проездов СНТ «Светоч»</w:t>
      </w:r>
      <w:r w:rsidR="002A5F69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CB0" w:rsidRPr="006A64D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2 5</w:t>
      </w:r>
      <w:r w:rsidR="00AD2A78" w:rsidRPr="006A64DC">
        <w:rPr>
          <w:rFonts w:ascii="Times New Roman" w:eastAsia="Calibri" w:hAnsi="Times New Roman" w:cs="Times New Roman"/>
          <w:sz w:val="24"/>
          <w:szCs w:val="24"/>
        </w:rPr>
        <w:t>00 000</w:t>
      </w:r>
      <w:r w:rsidR="00C16CB0" w:rsidRPr="006A64DC">
        <w:rPr>
          <w:rFonts w:ascii="Times New Roman" w:eastAsia="Calibri" w:hAnsi="Times New Roman" w:cs="Times New Roman"/>
          <w:sz w:val="24"/>
          <w:szCs w:val="24"/>
        </w:rPr>
        <w:t>,00 руб. из остатка целевых средств на развитие инфраструктуры на начало года;</w:t>
      </w:r>
    </w:p>
    <w:p w14:paraId="4EDC0E8A" w14:textId="56426D4B" w:rsidR="00C16CB0" w:rsidRPr="006A64DC" w:rsidRDefault="00C16CB0" w:rsidP="006A64D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0456475E" w14:textId="1CE500E0" w:rsidR="003D5CFD" w:rsidRPr="006A64DC" w:rsidRDefault="00BC05D4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6.10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138BC" w:rsidRPr="006A64DC">
        <w:rPr>
          <w:rFonts w:ascii="Times New Roman" w:eastAsia="Calibri" w:hAnsi="Times New Roman" w:cs="Times New Roman"/>
          <w:sz w:val="24"/>
          <w:szCs w:val="24"/>
        </w:rPr>
        <w:t>утверждение суммы целевого взноса</w:t>
      </w:r>
      <w:r w:rsidR="000138BC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8BC" w:rsidRPr="00BC05D4">
        <w:rPr>
          <w:rFonts w:ascii="Times New Roman" w:eastAsia="Calibri" w:hAnsi="Times New Roman" w:cs="Times New Roman"/>
          <w:b/>
          <w:bCs/>
          <w:sz w:val="24"/>
          <w:szCs w:val="24"/>
        </w:rPr>
        <w:t>600</w:t>
      </w:r>
      <w:r w:rsidR="003D5CFD" w:rsidRPr="00BC05D4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0138BC" w:rsidRPr="00BC05D4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="000138BC" w:rsidRPr="006A64DC">
        <w:rPr>
          <w:rFonts w:ascii="Times New Roman" w:eastAsia="Calibri" w:hAnsi="Times New Roman" w:cs="Times New Roman"/>
          <w:sz w:val="24"/>
          <w:szCs w:val="24"/>
        </w:rPr>
        <w:t xml:space="preserve"> руб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>.</w:t>
      </w:r>
      <w:r w:rsidR="000138BC" w:rsidRPr="006A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>с с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 xml:space="preserve">отки и срока оплаты до </w:t>
      </w:r>
      <w:r w:rsidR="003D5CFD" w:rsidRPr="00BC05D4">
        <w:rPr>
          <w:rFonts w:ascii="Times New Roman" w:eastAsia="Calibri" w:hAnsi="Times New Roman" w:cs="Times New Roman"/>
          <w:b/>
          <w:bCs/>
          <w:sz w:val="24"/>
          <w:szCs w:val="24"/>
        </w:rPr>
        <w:t>30 июня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 xml:space="preserve"> текущего года на устройство асфальтобетонного двухслойного покрытия проездов СНТ «Светоч</w:t>
      </w:r>
      <w:r w:rsidR="003D5CFD" w:rsidRPr="006A64DC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3158EE4E" w14:textId="185F57BC" w:rsidR="003D5CFD" w:rsidRDefault="003D5CFD" w:rsidP="006A64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Пени начисляются со дня, следующего за последним сроком внесения платежа, за каждый календарный день просрочки по день погашения долга включительно, составляют 0,1 % от суммы взноса.</w:t>
      </w:r>
    </w:p>
    <w:p w14:paraId="1CB59048" w14:textId="4EF4A753" w:rsidR="00BC05D4" w:rsidRPr="006A64DC" w:rsidRDefault="00BC05D4" w:rsidP="00BC05D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64DC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40EBD3C7" w14:textId="2D2AFBBE" w:rsidR="00765B17" w:rsidRPr="00BC05D4" w:rsidRDefault="00765B17" w:rsidP="00BC05D4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5D4">
        <w:rPr>
          <w:rFonts w:ascii="Times New Roman" w:eastAsia="Calibri" w:hAnsi="Times New Roman" w:cs="Times New Roman"/>
          <w:sz w:val="24"/>
          <w:szCs w:val="24"/>
        </w:rPr>
        <w:t>Утверждение приходно-расходной сметы и финансово-экономического обоснования размера взносов и размера платы на 2026 год.</w:t>
      </w:r>
    </w:p>
    <w:p w14:paraId="32285D67" w14:textId="27B28DCF" w:rsidR="00765B17" w:rsidRDefault="00765B17" w:rsidP="00765B17">
      <w:pPr>
        <w:widowControl w:val="0"/>
        <w:suppressAutoHyphens/>
        <w:autoSpaceDN w:val="0"/>
        <w:spacing w:after="0" w:line="240" w:lineRule="auto"/>
        <w:ind w:left="1080" w:hanging="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88F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34760099" w14:textId="7742956A" w:rsidR="00735248" w:rsidRPr="002A5F69" w:rsidRDefault="003D5CFD" w:rsidP="00BC05D4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Переи</w:t>
      </w:r>
      <w:r w:rsidR="00735248" w:rsidRPr="002A5F69">
        <w:rPr>
          <w:rFonts w:ascii="Times New Roman" w:eastAsia="Calibri" w:hAnsi="Times New Roman" w:cs="Times New Roman"/>
          <w:sz w:val="24"/>
          <w:szCs w:val="24"/>
        </w:rPr>
        <w:t>збрание членов правления товарищества</w:t>
      </w:r>
      <w:r w:rsidR="00A529FB" w:rsidRPr="002A5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="00BC05D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срок</w:t>
      </w:r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 202</w:t>
      </w:r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6</w:t>
      </w:r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202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8</w:t>
      </w:r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год</w:t>
      </w:r>
      <w:proofErr w:type="spellEnd"/>
      <w:r w:rsidR="00A529FB" w:rsidRPr="002A5F6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ы</w:t>
      </w:r>
      <w:r w:rsidR="00735248" w:rsidRPr="002A5F6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58A70A5" w14:textId="77777777" w:rsidR="00A529FB" w:rsidRPr="002A5F69" w:rsidRDefault="00A529FB" w:rsidP="00A529F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Calibri" w:hAnsi="Times New Roman" w:cs="Times New Roman"/>
          <w:sz w:val="24"/>
          <w:szCs w:val="24"/>
        </w:rPr>
        <w:t>Кандидаты:</w:t>
      </w:r>
    </w:p>
    <w:p w14:paraId="130D65C6" w14:textId="791683A2" w:rsidR="00735248" w:rsidRPr="00B46F96" w:rsidRDefault="00735248" w:rsidP="00B46F96">
      <w:pPr>
        <w:widowControl w:val="0"/>
        <w:suppressAutoHyphens/>
        <w:autoSpaceDN w:val="0"/>
        <w:spacing w:after="0" w:line="240" w:lineRule="auto"/>
        <w:ind w:left="99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Новиков Николай Анатольевич </w:t>
      </w:r>
    </w:p>
    <w:p w14:paraId="0406228B" w14:textId="4C742F5E" w:rsidR="00735248" w:rsidRPr="00B46F96" w:rsidRDefault="00735248" w:rsidP="005900FD">
      <w:pPr>
        <w:widowControl w:val="0"/>
        <w:suppressAutoHyphens/>
        <w:autoSpaceDN w:val="0"/>
        <w:spacing w:after="0" w:line="240" w:lineRule="auto"/>
        <w:ind w:left="99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Прокопенко Юлия Валерьевна </w:t>
      </w:r>
    </w:p>
    <w:p w14:paraId="464B61B7" w14:textId="7D340BAD" w:rsidR="00B46F96" w:rsidRPr="00B46F96" w:rsidRDefault="00B46F96" w:rsidP="00B46F96">
      <w:pPr>
        <w:widowControl w:val="0"/>
        <w:suppressAutoHyphens/>
        <w:autoSpaceDN w:val="0"/>
        <w:spacing w:after="0" w:line="240" w:lineRule="auto"/>
        <w:ind w:left="42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Черников Денис Эдуардович </w:t>
      </w:r>
    </w:p>
    <w:p w14:paraId="7A67D827" w14:textId="2057E7F4" w:rsidR="00735248" w:rsidRPr="00B46F96" w:rsidRDefault="00735248" w:rsidP="00B46F96">
      <w:pPr>
        <w:widowControl w:val="0"/>
        <w:suppressAutoHyphens/>
        <w:autoSpaceDN w:val="0"/>
        <w:spacing w:after="0" w:line="240" w:lineRule="auto"/>
        <w:ind w:left="42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Борода Олег Владимирович </w:t>
      </w:r>
    </w:p>
    <w:p w14:paraId="2AF89EC7" w14:textId="4E695795" w:rsidR="00735248" w:rsidRPr="002A5F69" w:rsidRDefault="00735248" w:rsidP="00B46F96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Черныш Анатолий Михайлович </w:t>
      </w:r>
    </w:p>
    <w:p w14:paraId="71F3472A" w14:textId="07EF1598" w:rsidR="006731B9" w:rsidRDefault="006731B9" w:rsidP="00B46F96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Calibri" w:hAnsi="Times New Roman" w:cs="Times New Roman"/>
          <w:sz w:val="24"/>
          <w:szCs w:val="24"/>
        </w:rPr>
        <w:t>Пугачев Роман Олегович (кандидатура предложена садоводами)</w:t>
      </w:r>
    </w:p>
    <w:p w14:paraId="2626BD54" w14:textId="77777777" w:rsidR="005900FD" w:rsidRPr="002A5F69" w:rsidRDefault="005900FD" w:rsidP="005900FD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Шерман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Джони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Карапетович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(кандидатура предложена садоводами)</w:t>
      </w:r>
    </w:p>
    <w:p w14:paraId="7A1C2E3C" w14:textId="01CB8E16" w:rsidR="005900FD" w:rsidRPr="005900FD" w:rsidRDefault="005900FD" w:rsidP="005900FD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Ильясов </w:t>
      </w: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Гаджимиери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Ильясович (кандидатура предложена садоводами)</w:t>
      </w:r>
    </w:p>
    <w:p w14:paraId="4AD0AAC6" w14:textId="509D1541" w:rsidR="006731B9" w:rsidRPr="002A5F69" w:rsidRDefault="006731B9" w:rsidP="00B46F96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Бащук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Сергей Васильевич (личное заявление, кандидатура предложена садоводами)</w:t>
      </w:r>
    </w:p>
    <w:p w14:paraId="1FDA8CB9" w14:textId="518E7398" w:rsidR="006731B9" w:rsidRPr="002A5F69" w:rsidRDefault="006731B9" w:rsidP="00B46F96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69">
        <w:rPr>
          <w:rFonts w:ascii="Times New Roman" w:eastAsia="Calibri" w:hAnsi="Times New Roman" w:cs="Times New Roman"/>
          <w:sz w:val="24"/>
          <w:szCs w:val="24"/>
        </w:rPr>
        <w:t>Третьяков Игорь Владимирович (кандидатура предложена садоводами)</w:t>
      </w:r>
    </w:p>
    <w:p w14:paraId="4FC8C054" w14:textId="2FECB3A3" w:rsidR="00735248" w:rsidRPr="00735248" w:rsidRDefault="006731B9" w:rsidP="00B46F96">
      <w:pPr>
        <w:pStyle w:val="a3"/>
        <w:widowControl w:val="0"/>
        <w:suppressAutoHyphens/>
        <w:autoSpaceDN w:val="0"/>
        <w:spacing w:after="0" w:line="240" w:lineRule="auto"/>
        <w:ind w:left="360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5F69">
        <w:rPr>
          <w:rFonts w:ascii="Times New Roman" w:eastAsia="Calibri" w:hAnsi="Times New Roman" w:cs="Times New Roman"/>
          <w:sz w:val="24"/>
          <w:szCs w:val="24"/>
        </w:rPr>
        <w:t>Шайко</w:t>
      </w:r>
      <w:proofErr w:type="spellEnd"/>
      <w:r w:rsidRPr="002A5F69">
        <w:rPr>
          <w:rFonts w:ascii="Times New Roman" w:eastAsia="Calibri" w:hAnsi="Times New Roman" w:cs="Times New Roman"/>
          <w:sz w:val="24"/>
          <w:szCs w:val="24"/>
        </w:rPr>
        <w:t xml:space="preserve"> Сергей Васильевич (кандидатура предложена садоводами)</w:t>
      </w:r>
    </w:p>
    <w:p w14:paraId="78CF439D" w14:textId="7CE8DBE5" w:rsidR="003643B7" w:rsidRPr="00735248" w:rsidRDefault="00735248" w:rsidP="003351A1">
      <w:pPr>
        <w:widowControl w:val="0"/>
        <w:suppressAutoHyphens/>
        <w:autoSpaceDN w:val="0"/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5248">
        <w:rPr>
          <w:rFonts w:ascii="Times New Roman" w:eastAsia="Calibri" w:hAnsi="Times New Roman" w:cs="Times New Roman"/>
          <w:sz w:val="24"/>
          <w:szCs w:val="24"/>
        </w:rPr>
        <w:t xml:space="preserve">Левченко Е.Я.- </w:t>
      </w:r>
      <w:r w:rsidR="002A5F69">
        <w:rPr>
          <w:rFonts w:ascii="Times New Roman" w:eastAsia="Calibri" w:hAnsi="Times New Roman" w:cs="Times New Roman"/>
          <w:sz w:val="24"/>
          <w:szCs w:val="24"/>
        </w:rPr>
        <w:t>1</w:t>
      </w:r>
      <w:r w:rsidRPr="00735248">
        <w:rPr>
          <w:rFonts w:ascii="Times New Roman" w:eastAsia="Calibri" w:hAnsi="Times New Roman" w:cs="Times New Roman"/>
          <w:sz w:val="24"/>
          <w:szCs w:val="24"/>
        </w:rPr>
        <w:t>5 минут</w:t>
      </w:r>
    </w:p>
    <w:p w14:paraId="78AA0E67" w14:textId="324447F7" w:rsidR="00735248" w:rsidRPr="00735248" w:rsidRDefault="00D247EC" w:rsidP="002A5F69">
      <w:pPr>
        <w:widowControl w:val="0"/>
        <w:suppressAutoHyphens/>
        <w:autoSpaceDN w:val="0"/>
        <w:spacing w:after="0" w:line="240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9" w:name="_Hlk194498252"/>
      <w:r w:rsidRPr="00E92485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2A5F69" w:rsidRPr="00E9248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A5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731B9" w:rsidRPr="002A5F69">
        <w:rPr>
          <w:rFonts w:ascii="Times New Roman" w:eastAsia="Calibri" w:hAnsi="Times New Roman" w:cs="Times New Roman"/>
          <w:sz w:val="24"/>
          <w:szCs w:val="24"/>
        </w:rPr>
        <w:t>Доизбрание</w:t>
      </w:r>
      <w:proofErr w:type="spellEnd"/>
      <w:r w:rsidR="006731B9" w:rsidRPr="002A5F69">
        <w:rPr>
          <w:rFonts w:ascii="Times New Roman" w:eastAsia="Calibri" w:hAnsi="Times New Roman" w:cs="Times New Roman"/>
          <w:sz w:val="24"/>
          <w:szCs w:val="24"/>
        </w:rPr>
        <w:t xml:space="preserve"> в члены </w:t>
      </w:r>
      <w:r w:rsidR="00735248" w:rsidRPr="00735248">
        <w:rPr>
          <w:rFonts w:ascii="Times New Roman" w:eastAsia="Calibri" w:hAnsi="Times New Roman" w:cs="Times New Roman"/>
          <w:sz w:val="24"/>
          <w:szCs w:val="24"/>
        </w:rPr>
        <w:t>ревизионной комиссии:</w:t>
      </w:r>
    </w:p>
    <w:p w14:paraId="683E3CF9" w14:textId="0CBD06AA" w:rsidR="00735248" w:rsidRPr="00735248" w:rsidRDefault="009C0E1C" w:rsidP="00735248">
      <w:pPr>
        <w:widowControl w:val="0"/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</w:t>
      </w:r>
      <w:r w:rsidR="00735248" w:rsidRPr="00735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5248" w:rsidRPr="00735248">
        <w:rPr>
          <w:rFonts w:ascii="Times New Roman" w:eastAsia="Calibri" w:hAnsi="Times New Roman" w:cs="Times New Roman"/>
          <w:sz w:val="24"/>
          <w:szCs w:val="24"/>
        </w:rPr>
        <w:t>Бисеров</w:t>
      </w:r>
      <w:proofErr w:type="spellEnd"/>
      <w:r w:rsidR="00735248" w:rsidRPr="00735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5248" w:rsidRPr="00735248">
        <w:rPr>
          <w:rFonts w:ascii="Times New Roman" w:eastAsia="Calibri" w:hAnsi="Times New Roman" w:cs="Times New Roman"/>
          <w:sz w:val="24"/>
          <w:szCs w:val="24"/>
        </w:rPr>
        <w:t>Ильмар</w:t>
      </w:r>
      <w:proofErr w:type="spellEnd"/>
      <w:r w:rsidR="00735248" w:rsidRPr="00735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35248" w:rsidRPr="00735248">
        <w:rPr>
          <w:rFonts w:ascii="Times New Roman" w:eastAsia="Calibri" w:hAnsi="Times New Roman" w:cs="Times New Roman"/>
          <w:sz w:val="24"/>
          <w:szCs w:val="24"/>
        </w:rPr>
        <w:t>Равильевич</w:t>
      </w:r>
      <w:proofErr w:type="spellEnd"/>
      <w:r w:rsidR="00735248" w:rsidRPr="00735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0" w:name="_Hlk224029040"/>
      <w:r w:rsidR="00735248" w:rsidRPr="00735248">
        <w:rPr>
          <w:rFonts w:ascii="Times New Roman" w:eastAsia="Calibri" w:hAnsi="Times New Roman" w:cs="Times New Roman"/>
          <w:sz w:val="24"/>
          <w:szCs w:val="24"/>
        </w:rPr>
        <w:t>(кандидатура предложена садоводами)</w:t>
      </w:r>
      <w:bookmarkEnd w:id="10"/>
    </w:p>
    <w:bookmarkEnd w:id="9"/>
    <w:p w14:paraId="1C2F1084" w14:textId="178099C8" w:rsidR="00620542" w:rsidRPr="007124BD" w:rsidRDefault="00735248" w:rsidP="007124BD">
      <w:pPr>
        <w:widowControl w:val="0"/>
        <w:suppressAutoHyphens/>
        <w:autoSpaceDN w:val="0"/>
        <w:spacing w:after="0" w:line="240" w:lineRule="auto"/>
        <w:ind w:firstLine="284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5248">
        <w:rPr>
          <w:rFonts w:ascii="Times New Roman" w:eastAsia="Calibri" w:hAnsi="Times New Roman" w:cs="Times New Roman"/>
          <w:sz w:val="24"/>
          <w:szCs w:val="24"/>
        </w:rPr>
        <w:t xml:space="preserve">Левченко Е.Я.- </w:t>
      </w:r>
      <w:r w:rsidR="002A5F69">
        <w:rPr>
          <w:rFonts w:ascii="Times New Roman" w:eastAsia="Calibri" w:hAnsi="Times New Roman" w:cs="Times New Roman"/>
          <w:sz w:val="24"/>
          <w:szCs w:val="24"/>
        </w:rPr>
        <w:t>1</w:t>
      </w:r>
      <w:r w:rsidRPr="00735248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bookmarkStart w:id="11" w:name="_Hlk224206624"/>
    </w:p>
    <w:bookmarkEnd w:id="11"/>
    <w:p w14:paraId="1917EB4D" w14:textId="57E94FEC" w:rsidR="004F3C52" w:rsidRPr="00D247EC" w:rsidRDefault="00620542" w:rsidP="00D247EC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567" w:hanging="3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7EC">
        <w:rPr>
          <w:rFonts w:ascii="Times New Roman" w:eastAsia="Calibri" w:hAnsi="Times New Roman" w:cs="Times New Roman"/>
          <w:sz w:val="24"/>
          <w:szCs w:val="24"/>
        </w:rPr>
        <w:t>Списание безнадежной дебиторской задолженности по членским и целевым взносам с истекшим сроком исковой давности три и более лет, по которой отсутствует возможность взыскания в судебном порядке.</w:t>
      </w:r>
    </w:p>
    <w:p w14:paraId="417D1CD7" w14:textId="77777777" w:rsidR="00620542" w:rsidRPr="00620542" w:rsidRDefault="00620542" w:rsidP="00257B46">
      <w:pPr>
        <w:pStyle w:val="a3"/>
        <w:widowControl w:val="0"/>
        <w:suppressAutoHyphens/>
        <w:autoSpaceDN w:val="0"/>
        <w:spacing w:after="0" w:line="240" w:lineRule="auto"/>
        <w:ind w:left="1080" w:hanging="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0542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4BB740DF" w14:textId="3BEEEE82" w:rsidR="0045788F" w:rsidRPr="00D247EC" w:rsidRDefault="0045788F" w:rsidP="00D247EC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7EC">
        <w:rPr>
          <w:rFonts w:ascii="Times New Roman" w:eastAsia="Calibri" w:hAnsi="Times New Roman" w:cs="Times New Roman"/>
          <w:sz w:val="24"/>
          <w:szCs w:val="24"/>
        </w:rPr>
        <w:t>Внесение изменений в распределение земельных участков между гражданами-членами СНТ «Светоч» согласно</w:t>
      </w:r>
      <w:r w:rsidR="00046EFD" w:rsidRPr="00D24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7EC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005FE7" w:rsidRPr="00D247EC">
        <w:rPr>
          <w:rFonts w:ascii="Times New Roman" w:eastAsia="Calibri" w:hAnsi="Times New Roman" w:cs="Times New Roman"/>
          <w:sz w:val="24"/>
          <w:szCs w:val="24"/>
        </w:rPr>
        <w:t>у</w:t>
      </w:r>
      <w:r w:rsidRPr="00D247EC">
        <w:rPr>
          <w:rFonts w:ascii="Times New Roman" w:eastAsia="Calibri" w:hAnsi="Times New Roman" w:cs="Times New Roman"/>
          <w:sz w:val="24"/>
          <w:szCs w:val="24"/>
        </w:rPr>
        <w:t xml:space="preserve"> межевания территории СНТ «Светоч», утвержденного Постановлением Администрации г. Феодосии от 29.11.2018 года № 4425.</w:t>
      </w:r>
    </w:p>
    <w:bookmarkEnd w:id="1"/>
    <w:p w14:paraId="50408FB7" w14:textId="7FE5A1A9" w:rsidR="0045788F" w:rsidRDefault="0045788F" w:rsidP="00257B46">
      <w:pPr>
        <w:widowControl w:val="0"/>
        <w:suppressAutoHyphens/>
        <w:autoSpaceDN w:val="0"/>
        <w:spacing w:after="0" w:line="240" w:lineRule="auto"/>
        <w:ind w:left="1080" w:hanging="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88F">
        <w:rPr>
          <w:rFonts w:ascii="Times New Roman" w:eastAsia="Calibri" w:hAnsi="Times New Roman" w:cs="Times New Roman"/>
          <w:sz w:val="24"/>
          <w:szCs w:val="24"/>
        </w:rPr>
        <w:t>Левченко Е.Я.- 2 минуты</w:t>
      </w:r>
    </w:p>
    <w:p w14:paraId="2777D309" w14:textId="3467005B" w:rsidR="00B96051" w:rsidRDefault="00B96051" w:rsidP="00D247EC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Утверждение Плана </w:t>
      </w:r>
      <w:proofErr w:type="gramStart"/>
      <w:r w:rsidRPr="00B46F96">
        <w:rPr>
          <w:rFonts w:ascii="Times New Roman" w:eastAsia="Calibri" w:hAnsi="Times New Roman" w:cs="Times New Roman"/>
          <w:sz w:val="24"/>
          <w:szCs w:val="24"/>
        </w:rPr>
        <w:t>перспективного  развития</w:t>
      </w:r>
      <w:proofErr w:type="gramEnd"/>
      <w:r w:rsidR="000D754E" w:rsidRPr="00B46F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178" w:rsidRPr="00B46F96">
        <w:rPr>
          <w:rFonts w:ascii="Times New Roman" w:eastAsia="Calibri" w:hAnsi="Times New Roman" w:cs="Times New Roman"/>
          <w:sz w:val="24"/>
          <w:szCs w:val="24"/>
        </w:rPr>
        <w:t>инфраструктуры</w:t>
      </w:r>
      <w:r w:rsidRPr="00B46F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3F1" w:rsidRPr="00B46F96">
        <w:rPr>
          <w:rFonts w:ascii="Times New Roman" w:eastAsia="Calibri" w:hAnsi="Times New Roman" w:cs="Times New Roman"/>
          <w:sz w:val="24"/>
          <w:szCs w:val="24"/>
        </w:rPr>
        <w:t xml:space="preserve">и благоустройства </w:t>
      </w:r>
      <w:r w:rsidR="000D754E" w:rsidRPr="00B46F96">
        <w:rPr>
          <w:rFonts w:ascii="Times New Roman" w:eastAsia="Calibri" w:hAnsi="Times New Roman" w:cs="Times New Roman"/>
          <w:sz w:val="24"/>
          <w:szCs w:val="24"/>
        </w:rPr>
        <w:t>СНТ «Светоч» на период 2027 -2032 года.</w:t>
      </w:r>
    </w:p>
    <w:p w14:paraId="758D2FA8" w14:textId="6A546BDE" w:rsidR="00B46F96" w:rsidRPr="007124BD" w:rsidRDefault="00B46F96" w:rsidP="00D247EC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284" w:hanging="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4BD">
        <w:rPr>
          <w:rFonts w:ascii="Times New Roman" w:eastAsia="Calibri" w:hAnsi="Times New Roman" w:cs="Times New Roman"/>
          <w:sz w:val="24"/>
          <w:szCs w:val="24"/>
        </w:rPr>
        <w:t>Вопрос по шлагбаумам</w:t>
      </w:r>
      <w:r w:rsidR="007124BD" w:rsidRPr="007124BD">
        <w:rPr>
          <w:rFonts w:ascii="Times New Roman" w:eastAsia="Calibri" w:hAnsi="Times New Roman" w:cs="Times New Roman"/>
          <w:sz w:val="24"/>
          <w:szCs w:val="24"/>
        </w:rPr>
        <w:t>, заслушать заявителя.</w:t>
      </w:r>
    </w:p>
    <w:p w14:paraId="0FD49B3F" w14:textId="7DF9E5E6" w:rsidR="007124BD" w:rsidRPr="007124BD" w:rsidRDefault="007124BD" w:rsidP="007124BD">
      <w:pPr>
        <w:pStyle w:val="a3"/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24BD">
        <w:rPr>
          <w:rFonts w:ascii="Times New Roman" w:eastAsia="Calibri" w:hAnsi="Times New Roman" w:cs="Times New Roman"/>
          <w:sz w:val="24"/>
          <w:szCs w:val="24"/>
        </w:rPr>
        <w:t>Юсупова С.Э. -3 минуты</w:t>
      </w:r>
    </w:p>
    <w:p w14:paraId="446A47CD" w14:textId="588D327B" w:rsidR="00B46F96" w:rsidRPr="000D0092" w:rsidRDefault="00B46F96" w:rsidP="00D247EC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4BD">
        <w:rPr>
          <w:rFonts w:ascii="Times New Roman" w:eastAsia="Calibri" w:hAnsi="Times New Roman" w:cs="Times New Roman"/>
          <w:sz w:val="24"/>
          <w:szCs w:val="24"/>
        </w:rPr>
        <w:t>Вопрос</w:t>
      </w:r>
      <w:r w:rsidRPr="000D0092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gramStart"/>
      <w:r w:rsidRPr="000D0092">
        <w:rPr>
          <w:rFonts w:ascii="Times New Roman" w:eastAsia="Calibri" w:hAnsi="Times New Roman" w:cs="Times New Roman"/>
          <w:sz w:val="24"/>
          <w:szCs w:val="24"/>
        </w:rPr>
        <w:t>придании  ул</w:t>
      </w:r>
      <w:r w:rsidR="00797DBC">
        <w:rPr>
          <w:rFonts w:ascii="Times New Roman" w:eastAsia="Calibri" w:hAnsi="Times New Roman" w:cs="Times New Roman"/>
          <w:sz w:val="24"/>
          <w:szCs w:val="24"/>
        </w:rPr>
        <w:t>ице</w:t>
      </w:r>
      <w:proofErr w:type="gramEnd"/>
      <w:r w:rsidRPr="000D0092">
        <w:rPr>
          <w:rFonts w:ascii="Times New Roman" w:eastAsia="Calibri" w:hAnsi="Times New Roman" w:cs="Times New Roman"/>
          <w:sz w:val="24"/>
          <w:szCs w:val="24"/>
        </w:rPr>
        <w:t xml:space="preserve"> Кедровая</w:t>
      </w:r>
      <w:r w:rsidR="00797DBC">
        <w:rPr>
          <w:rFonts w:ascii="Times New Roman" w:eastAsia="Calibri" w:hAnsi="Times New Roman" w:cs="Times New Roman"/>
          <w:sz w:val="24"/>
          <w:szCs w:val="24"/>
        </w:rPr>
        <w:t xml:space="preserve">  статуса </w:t>
      </w:r>
      <w:r w:rsidRPr="000D0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DBC">
        <w:rPr>
          <w:rFonts w:ascii="Times New Roman" w:eastAsia="Calibri" w:hAnsi="Times New Roman" w:cs="Times New Roman"/>
          <w:sz w:val="24"/>
          <w:szCs w:val="24"/>
        </w:rPr>
        <w:t>«</w:t>
      </w:r>
      <w:r w:rsidRPr="000D0092">
        <w:rPr>
          <w:rFonts w:ascii="Times New Roman" w:eastAsia="Calibri" w:hAnsi="Times New Roman" w:cs="Times New Roman"/>
          <w:sz w:val="24"/>
          <w:szCs w:val="24"/>
        </w:rPr>
        <w:t>проезд</w:t>
      </w:r>
      <w:r w:rsidR="00797DBC">
        <w:rPr>
          <w:rFonts w:ascii="Times New Roman" w:eastAsia="Calibri" w:hAnsi="Times New Roman" w:cs="Times New Roman"/>
          <w:sz w:val="24"/>
          <w:szCs w:val="24"/>
        </w:rPr>
        <w:t>»</w:t>
      </w:r>
      <w:r w:rsidRPr="000D0092">
        <w:rPr>
          <w:rFonts w:ascii="Times New Roman" w:eastAsia="Calibri" w:hAnsi="Times New Roman" w:cs="Times New Roman"/>
          <w:sz w:val="24"/>
          <w:szCs w:val="24"/>
        </w:rPr>
        <w:t xml:space="preserve"> и ремонт</w:t>
      </w:r>
      <w:r w:rsidR="00797DBC">
        <w:rPr>
          <w:rFonts w:ascii="Times New Roman" w:eastAsia="Calibri" w:hAnsi="Times New Roman" w:cs="Times New Roman"/>
          <w:sz w:val="24"/>
          <w:szCs w:val="24"/>
        </w:rPr>
        <w:t>а</w:t>
      </w:r>
      <w:bookmarkStart w:id="12" w:name="_GoBack"/>
      <w:bookmarkEnd w:id="12"/>
      <w:r w:rsidRPr="000D0092">
        <w:rPr>
          <w:rFonts w:ascii="Times New Roman" w:eastAsia="Calibri" w:hAnsi="Times New Roman" w:cs="Times New Roman"/>
          <w:sz w:val="24"/>
          <w:szCs w:val="24"/>
        </w:rPr>
        <w:t xml:space="preserve"> за счет товарищества. </w:t>
      </w:r>
    </w:p>
    <w:p w14:paraId="4912EF54" w14:textId="3533CA0E" w:rsidR="007124BD" w:rsidRDefault="007124BD" w:rsidP="007124BD">
      <w:pPr>
        <w:pStyle w:val="a3"/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Варламов В.В.- 3 минуты</w:t>
      </w:r>
    </w:p>
    <w:p w14:paraId="1EDB4857" w14:textId="77777777" w:rsidR="00E92485" w:rsidRPr="007124BD" w:rsidRDefault="00E92485" w:rsidP="007124BD">
      <w:pPr>
        <w:pStyle w:val="a3"/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BA2D91" w14:textId="63C1B822" w:rsidR="00A47614" w:rsidRPr="00E92485" w:rsidRDefault="00A47614" w:rsidP="00E92485">
      <w:pPr>
        <w:pStyle w:val="a3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ind w:left="426" w:hanging="1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485">
        <w:rPr>
          <w:rFonts w:ascii="Times New Roman" w:eastAsia="Calibri" w:hAnsi="Times New Roman" w:cs="Times New Roman"/>
          <w:sz w:val="24"/>
          <w:szCs w:val="24"/>
        </w:rPr>
        <w:t>Внесение изменений в Устав в СНТ «Светоч».</w:t>
      </w:r>
    </w:p>
    <w:p w14:paraId="0372FC0E" w14:textId="77777777" w:rsidR="00A47614" w:rsidRPr="000D0092" w:rsidRDefault="00A47614" w:rsidP="00A47614">
      <w:pPr>
        <w:pStyle w:val="a3"/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092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6D3C5989" w14:textId="4656E1BA" w:rsidR="00A47614" w:rsidRPr="00D247EC" w:rsidRDefault="00A47614" w:rsidP="00D247EC">
      <w:pPr>
        <w:pStyle w:val="a3"/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7EC">
        <w:rPr>
          <w:rFonts w:ascii="Times New Roman" w:eastAsia="Calibri" w:hAnsi="Times New Roman" w:cs="Times New Roman"/>
          <w:sz w:val="24"/>
          <w:szCs w:val="24"/>
        </w:rPr>
        <w:t>Внесение изменений в Правила внутреннего распорядка</w:t>
      </w:r>
    </w:p>
    <w:p w14:paraId="3F43BC4E" w14:textId="77777777" w:rsidR="00A47614" w:rsidRPr="00B833E5" w:rsidRDefault="00A47614" w:rsidP="00A47614">
      <w:pPr>
        <w:pStyle w:val="a3"/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092">
        <w:rPr>
          <w:rFonts w:ascii="Times New Roman" w:eastAsia="Calibri" w:hAnsi="Times New Roman" w:cs="Times New Roman"/>
          <w:sz w:val="24"/>
          <w:szCs w:val="24"/>
        </w:rPr>
        <w:t>Левченко Е.Я.- 5 минут</w:t>
      </w:r>
    </w:p>
    <w:p w14:paraId="57D63E1D" w14:textId="77777777" w:rsidR="00CC0627" w:rsidRDefault="00CC0627" w:rsidP="00257B46">
      <w:pPr>
        <w:ind w:left="1080" w:hanging="87"/>
      </w:pPr>
    </w:p>
    <w:sectPr w:rsidR="00CC0627" w:rsidSect="003351A1">
      <w:pgSz w:w="11906" w:h="16838"/>
      <w:pgMar w:top="568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271"/>
    <w:multiLevelType w:val="hybridMultilevel"/>
    <w:tmpl w:val="542EEA02"/>
    <w:lvl w:ilvl="0" w:tplc="FC3AEDAE">
      <w:start w:val="1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25159"/>
    <w:multiLevelType w:val="multilevel"/>
    <w:tmpl w:val="6AE20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2" w15:restartNumberingAfterBreak="0">
    <w:nsid w:val="1ECD5B69"/>
    <w:multiLevelType w:val="multilevel"/>
    <w:tmpl w:val="3E768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0495374"/>
    <w:multiLevelType w:val="multilevel"/>
    <w:tmpl w:val="B49EB2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AF2560"/>
    <w:multiLevelType w:val="multilevel"/>
    <w:tmpl w:val="7EE80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49802C0"/>
    <w:multiLevelType w:val="multilevel"/>
    <w:tmpl w:val="7EE806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53343D7"/>
    <w:multiLevelType w:val="hybridMultilevel"/>
    <w:tmpl w:val="16201EE8"/>
    <w:lvl w:ilvl="0" w:tplc="6422F64E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A6FA4"/>
    <w:multiLevelType w:val="multilevel"/>
    <w:tmpl w:val="1040E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243B1A"/>
    <w:multiLevelType w:val="multilevel"/>
    <w:tmpl w:val="4308D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CAB5AAB"/>
    <w:multiLevelType w:val="hybridMultilevel"/>
    <w:tmpl w:val="98160F36"/>
    <w:lvl w:ilvl="0" w:tplc="F774D2C8">
      <w:start w:val="10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17124C"/>
    <w:multiLevelType w:val="hybridMultilevel"/>
    <w:tmpl w:val="829AB11A"/>
    <w:lvl w:ilvl="0" w:tplc="D8C6D76A">
      <w:start w:val="1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26D325C"/>
    <w:multiLevelType w:val="hybridMultilevel"/>
    <w:tmpl w:val="18A24F22"/>
    <w:lvl w:ilvl="0" w:tplc="6422F64E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566D4"/>
    <w:multiLevelType w:val="multilevel"/>
    <w:tmpl w:val="6AE20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3" w15:restartNumberingAfterBreak="0">
    <w:nsid w:val="3DD8433E"/>
    <w:multiLevelType w:val="multilevel"/>
    <w:tmpl w:val="6AE20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4" w15:restartNumberingAfterBreak="0">
    <w:nsid w:val="407C0517"/>
    <w:multiLevelType w:val="hybridMultilevel"/>
    <w:tmpl w:val="DC5A2D1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53A"/>
    <w:multiLevelType w:val="multilevel"/>
    <w:tmpl w:val="67662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207903"/>
    <w:multiLevelType w:val="multilevel"/>
    <w:tmpl w:val="6AE20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7" w15:restartNumberingAfterBreak="0">
    <w:nsid w:val="4930745F"/>
    <w:multiLevelType w:val="multilevel"/>
    <w:tmpl w:val="68DAF9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502309C7"/>
    <w:multiLevelType w:val="hybridMultilevel"/>
    <w:tmpl w:val="56F0AD98"/>
    <w:lvl w:ilvl="0" w:tplc="20BAFDC0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  <w:b/>
        <w:bCs/>
        <w:sz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B3119E"/>
    <w:multiLevelType w:val="multilevel"/>
    <w:tmpl w:val="F89C03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60C06439"/>
    <w:multiLevelType w:val="multilevel"/>
    <w:tmpl w:val="72BAB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1" w15:restartNumberingAfterBreak="0">
    <w:nsid w:val="62150181"/>
    <w:multiLevelType w:val="multilevel"/>
    <w:tmpl w:val="DC4A81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E7527"/>
    <w:multiLevelType w:val="hybridMultilevel"/>
    <w:tmpl w:val="002A99BE"/>
    <w:lvl w:ilvl="0" w:tplc="884C44A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D0CA7"/>
    <w:multiLevelType w:val="multilevel"/>
    <w:tmpl w:val="10C6C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11A50AA"/>
    <w:multiLevelType w:val="hybridMultilevel"/>
    <w:tmpl w:val="47E822D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4A54"/>
    <w:multiLevelType w:val="multilevel"/>
    <w:tmpl w:val="5A9450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FF23A12"/>
    <w:multiLevelType w:val="multilevel"/>
    <w:tmpl w:val="EFAC4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1"/>
  </w:num>
  <w:num w:numId="5">
    <w:abstractNumId w:val="6"/>
  </w:num>
  <w:num w:numId="6">
    <w:abstractNumId w:val="22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12"/>
  </w:num>
  <w:num w:numId="12">
    <w:abstractNumId w:val="20"/>
  </w:num>
  <w:num w:numId="13">
    <w:abstractNumId w:val="26"/>
  </w:num>
  <w:num w:numId="14">
    <w:abstractNumId w:val="2"/>
  </w:num>
  <w:num w:numId="15">
    <w:abstractNumId w:val="25"/>
  </w:num>
  <w:num w:numId="16">
    <w:abstractNumId w:val="19"/>
  </w:num>
  <w:num w:numId="17">
    <w:abstractNumId w:val="23"/>
  </w:num>
  <w:num w:numId="18">
    <w:abstractNumId w:val="7"/>
  </w:num>
  <w:num w:numId="19">
    <w:abstractNumId w:val="3"/>
  </w:num>
  <w:num w:numId="20">
    <w:abstractNumId w:val="14"/>
  </w:num>
  <w:num w:numId="21">
    <w:abstractNumId w:val="24"/>
  </w:num>
  <w:num w:numId="22">
    <w:abstractNumId w:val="10"/>
  </w:num>
  <w:num w:numId="23">
    <w:abstractNumId w:val="21"/>
  </w:num>
  <w:num w:numId="24">
    <w:abstractNumId w:val="8"/>
  </w:num>
  <w:num w:numId="25">
    <w:abstractNumId w:val="4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F"/>
    <w:rsid w:val="00005FE7"/>
    <w:rsid w:val="000138BC"/>
    <w:rsid w:val="00046EFD"/>
    <w:rsid w:val="000A27B8"/>
    <w:rsid w:val="000D0092"/>
    <w:rsid w:val="000D196D"/>
    <w:rsid w:val="000D754E"/>
    <w:rsid w:val="00257B46"/>
    <w:rsid w:val="00286021"/>
    <w:rsid w:val="002A5F69"/>
    <w:rsid w:val="003351A1"/>
    <w:rsid w:val="003643B7"/>
    <w:rsid w:val="003A4724"/>
    <w:rsid w:val="003D5CFD"/>
    <w:rsid w:val="0045788F"/>
    <w:rsid w:val="004E24C5"/>
    <w:rsid w:val="004F3C52"/>
    <w:rsid w:val="00574E09"/>
    <w:rsid w:val="005900FD"/>
    <w:rsid w:val="005F6BB8"/>
    <w:rsid w:val="00620542"/>
    <w:rsid w:val="00627B70"/>
    <w:rsid w:val="0063279C"/>
    <w:rsid w:val="006731B9"/>
    <w:rsid w:val="006A64DC"/>
    <w:rsid w:val="006C1D09"/>
    <w:rsid w:val="007124BD"/>
    <w:rsid w:val="00724EA5"/>
    <w:rsid w:val="00735248"/>
    <w:rsid w:val="00765B17"/>
    <w:rsid w:val="00797DBC"/>
    <w:rsid w:val="008A6445"/>
    <w:rsid w:val="008E7609"/>
    <w:rsid w:val="008F175B"/>
    <w:rsid w:val="009370F6"/>
    <w:rsid w:val="00940178"/>
    <w:rsid w:val="009552F6"/>
    <w:rsid w:val="009A3B01"/>
    <w:rsid w:val="009C0E1C"/>
    <w:rsid w:val="00A47614"/>
    <w:rsid w:val="00A529FB"/>
    <w:rsid w:val="00A92B7D"/>
    <w:rsid w:val="00AC5948"/>
    <w:rsid w:val="00AD2A78"/>
    <w:rsid w:val="00AE5605"/>
    <w:rsid w:val="00B46F96"/>
    <w:rsid w:val="00B833E5"/>
    <w:rsid w:val="00B96051"/>
    <w:rsid w:val="00BC05D4"/>
    <w:rsid w:val="00C16CB0"/>
    <w:rsid w:val="00C91A84"/>
    <w:rsid w:val="00CC0627"/>
    <w:rsid w:val="00CE4019"/>
    <w:rsid w:val="00D247EC"/>
    <w:rsid w:val="00D37A73"/>
    <w:rsid w:val="00D73E52"/>
    <w:rsid w:val="00D97A43"/>
    <w:rsid w:val="00DF64BF"/>
    <w:rsid w:val="00E323F1"/>
    <w:rsid w:val="00E76FEB"/>
    <w:rsid w:val="00E92485"/>
    <w:rsid w:val="00EA3C96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9142"/>
  <w15:chartTrackingRefBased/>
  <w15:docId w15:val="{EA738F1B-B521-4932-A8E4-737D98A3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cp:lastPrinted>2026-03-14T13:45:00Z</cp:lastPrinted>
  <dcterms:created xsi:type="dcterms:W3CDTF">2026-03-10T05:35:00Z</dcterms:created>
  <dcterms:modified xsi:type="dcterms:W3CDTF">2026-03-14T13:45:00Z</dcterms:modified>
</cp:coreProperties>
</file>